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Архивное управление Администрации города Челябинска</w:t>
      </w:r>
    </w:p>
    <w:p>
      <w:pPr>
        <w:pStyle w:val="Normal"/>
        <w:spacing w:lineRule="auto" w:line="240" w:before="0" w:after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</w:r>
    </w:p>
    <w:p>
      <w:pPr>
        <w:pStyle w:val="31"/>
        <w:spacing w:before="0" w:after="0"/>
        <w:rPr>
          <w:caps/>
          <w:color w:val="auto"/>
          <w:sz w:val="26"/>
          <w:szCs w:val="26"/>
        </w:rPr>
      </w:pPr>
      <w:r>
        <w:rPr>
          <w:caps/>
          <w:color w:val="auto"/>
          <w:sz w:val="26"/>
          <w:szCs w:val="26"/>
        </w:rPr>
        <w:t>открытое акционерное общество табачная фабрика «челябинская»</w:t>
        <w:br/>
        <w:t>(оао т</w:t>
      </w:r>
      <w:r>
        <w:rPr>
          <w:color w:val="auto"/>
          <w:sz w:val="26"/>
          <w:szCs w:val="26"/>
        </w:rPr>
        <w:t>абачная фабрика «Челябинская</w:t>
      </w:r>
      <w:bookmarkStart w:id="0" w:name="_GoBack"/>
      <w:bookmarkEnd w:id="0"/>
      <w:r>
        <w:rPr>
          <w:color w:val="auto"/>
          <w:sz w:val="26"/>
          <w:szCs w:val="26"/>
        </w:rPr>
        <w:t>»</w:t>
      </w:r>
      <w:r>
        <w:rPr>
          <w:caps/>
          <w:color w:val="auto"/>
          <w:sz w:val="26"/>
          <w:szCs w:val="26"/>
        </w:rPr>
        <w:t>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г. Челябинск Челябинской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[1942] – 28.01.2003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Фонд № 24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cs="Times New Roman" w:ascii="Times New Roman" w:hAnsi="Times New Roman"/>
          <w:b/>
          <w:caps/>
          <w:sz w:val="26"/>
          <w:szCs w:val="26"/>
        </w:rPr>
        <w:t>Опись №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дел по личному составу</w:t>
        <w:br/>
        <w:t>за 1942 – январь 2000 года</w:t>
      </w:r>
    </w:p>
    <w:p>
      <w:pPr>
        <w:pStyle w:val="Normal"/>
        <w:spacing w:lineRule="auto" w:line="240" w:before="0" w:after="0"/>
        <w:ind w:hanging="170"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hanging="170"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Переименования</w:t>
      </w:r>
    </w:p>
    <w:p>
      <w:pPr>
        <w:pStyle w:val="Normal"/>
        <w:spacing w:lineRule="auto" w:line="240" w:before="0" w:after="0"/>
        <w:ind w:hanging="170"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– </w:t>
      </w:r>
      <w:r>
        <w:rPr>
          <w:rFonts w:cs="Times New Roman" w:ascii="Times New Roman" w:hAnsi="Times New Roman"/>
          <w:sz w:val="24"/>
          <w:szCs w:val="24"/>
        </w:rPr>
        <w:t>Челябинская табачная фабрика ([1942] – 22.12.1993)</w:t>
      </w:r>
    </w:p>
    <w:p>
      <w:pPr>
        <w:pStyle w:val="Normal"/>
        <w:spacing w:lineRule="auto" w:line="240" w:before="0" w:after="0"/>
        <w:ind w:hanging="170"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– </w:t>
      </w:r>
      <w:r>
        <w:rPr>
          <w:rFonts w:cs="Times New Roman" w:ascii="Times New Roman" w:hAnsi="Times New Roman"/>
          <w:sz w:val="24"/>
          <w:szCs w:val="24"/>
        </w:rPr>
        <w:t>Акционерное общество открытого типа Табачная фабрика «Челябинская» (АООТ Табачная фабрика «Челябинская») (22.12.1993–10.09.1996)</w:t>
      </w:r>
    </w:p>
    <w:p>
      <w:pPr>
        <w:pStyle w:val="Normal"/>
        <w:spacing w:lineRule="auto" w:line="240" w:before="0" w:after="0"/>
        <w:ind w:hanging="170"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– </w:t>
      </w:r>
      <w:r>
        <w:rPr>
          <w:rFonts w:cs="Times New Roman" w:ascii="Times New Roman" w:hAnsi="Times New Roman"/>
          <w:sz w:val="24"/>
          <w:szCs w:val="24"/>
        </w:rPr>
        <w:t>Открытое акционерное общество Табачная фабрика «Челябинская» (ОАО Табачная фабрика «Челябинская») (10.09.1996–28.01.2003)</w:t>
      </w:r>
    </w:p>
    <w:p>
      <w:pPr>
        <w:pStyle w:val="Normal"/>
        <w:spacing w:lineRule="auto" w:line="240" w:before="0" w:after="0"/>
        <w:ind w:hanging="170"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583" w:type="dxa"/>
        <w:jc w:val="left"/>
        <w:tblInd w:w="0" w:type="dxa"/>
        <w:tblLayout w:type="fixed"/>
        <w:tblCellMar>
          <w:top w:w="0" w:type="dxa"/>
          <w:left w:w="85" w:type="dxa"/>
          <w:bottom w:w="0" w:type="dxa"/>
          <w:right w:w="85" w:type="dxa"/>
        </w:tblCellMar>
        <w:tblLook w:lastRow="0" w:firstRow="0" w:lastColumn="0" w:firstColumn="0" w:val="0000" w:noHBand="0" w:noVBand="0"/>
      </w:tblPr>
      <w:tblGrid>
        <w:gridCol w:w="651"/>
        <w:gridCol w:w="5530"/>
        <w:gridCol w:w="1417"/>
        <w:gridCol w:w="851"/>
        <w:gridCol w:w="1134"/>
      </w:tblGrid>
      <w:tr>
        <w:trPr>
          <w:cantSplit w:val="true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numPr>
                <w:ilvl w:val="0"/>
                <w:numId w:val="1"/>
              </w:numPr>
              <w:ind w:left="-57" w:right="-57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Крайние </w:t>
              <w:br/>
              <w:t>даты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Кол–во листов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При-мечание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"/>
          <w:szCs w:val="2"/>
        </w:rPr>
      </w:pPr>
      <w:r>
        <w:rPr>
          <w:rFonts w:cs="Times New Roman" w:ascii="Times New Roman" w:hAnsi="Times New Roman"/>
          <w:sz w:val="2"/>
          <w:szCs w:val="2"/>
        </w:rPr>
      </w:r>
    </w:p>
    <w:tbl>
      <w:tblPr>
        <w:tblW w:w="9583" w:type="dxa"/>
        <w:jc w:val="left"/>
        <w:tblInd w:w="0" w:type="dxa"/>
        <w:tblLayout w:type="fixed"/>
        <w:tblCellMar>
          <w:top w:w="0" w:type="dxa"/>
          <w:left w:w="85" w:type="dxa"/>
          <w:bottom w:w="0" w:type="dxa"/>
          <w:right w:w="85" w:type="dxa"/>
        </w:tblCellMar>
        <w:tblLook w:noVBand="0" w:val="0000" w:noHBand="0" w:lastColumn="0" w:firstColumn="0" w:lastRow="0" w:firstRow="0"/>
      </w:tblPr>
      <w:tblGrid>
        <w:gridCol w:w="651"/>
        <w:gridCol w:w="5530"/>
        <w:gridCol w:w="1417"/>
        <w:gridCol w:w="851"/>
        <w:gridCol w:w="1134"/>
      </w:tblGrid>
      <w:tr>
        <w:trPr>
          <w:tblHeader w:val="true"/>
          <w:trHeight w:val="20" w:hRule="atLeast"/>
          <w:cantSplit w:val="true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1942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1–243 директора табачной фабрики по личному составу за 1942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12.01.1942–26.12.1942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1942–1949 годах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1942–1949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1943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1–230 директора табачной фабрики по личному составу за 1943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02.01.1943–25.12.1943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1–302 директора табачной фабрики по личному составу за 1945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04.01.1945–31.12.1945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1–276 директора табачной фабрики по личному составу за 1946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03.01.1946–15.12.1946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ноябрь 1946 – июнь 1947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11.1946–06.1947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Отсутствуют декабрь 1946 года, март 1947 года</w:t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1–417 директора табачной фабрики по личному составу за 1947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07.01.1947–31.12.1947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август–декабрь 1947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08.1947–12.1947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Журнал приема и увольнения работников табачной фабрики за 1947–1989 годы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1947–1989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1–464 директора табачной фабрики по личному составу за 1948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07.01.1948–31.12.1948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январь–май 1948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01.1948–05.1948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июнь 1948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06.1948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сентябрь–декабрь 1948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09.1948–12.1948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1–316 директора табачной фабрики по личному составу за 1949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03.01.1949–30.12.1949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январь–март 1949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01.1949–03.1949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апрель–июнь 1949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04.1949–06.1949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август–сентябрь 1949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08.1949–09.1949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октябрь–декабрь 1949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10.1949–12.1949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keepNext w:val="tru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1–253 директора табачной фабрики по личному составу за 1950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02.01.1950–12.12.1950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январь 1950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01.1950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февраль–март 1950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02.1950–03.1950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апрель 1950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04.1950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май 1950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05.1950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июнь 1950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06.1950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июль 1950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07.1950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август 1950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08.1950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сентябрь–ноябрь 1950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09.1950–11.1950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декабрь 1950 – февраль 1951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12.1950–02.1951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1950–1953 годах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1950–1953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Журнал учета выдачи трудовых книжек при приеме и увольнении работников табачной фабрики за 1950–1982 годы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1950–1982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Имеются номера и даты приказов о приеме и увольнении</w:t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1–174 директора табачной фабрики по личному составу за 1951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02.01.1951–26.12.1951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март 1951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03.1951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апрель 1951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04.1951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май–сентябрь 1951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05.1951–09.1951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Отсутствуют июнь и август</w:t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ноябрь–декабрь 1951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11.1951–12.1951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1–173 директора табачной фабрики по личному составу за 1952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01.01.1952–28.12.1952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январь–март 1952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01.1952–03.1952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апрель–июнь 1952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04.1952–06.1952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июль–сентябрь 1952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07.1952–09.1952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октябрь–декабрь 1952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10.1952–12.1952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1–175 директора табачной фабрики по личному составу за 1953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02.01.1953–30.12.1953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январь–март 1953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01.1953–03.1953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апрель–июнь 1953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04.1953–06.1953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июль–сентябрь 1953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07.1953–09.1953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октябрь–декабрь 1953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10.1953–12.1953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1–199 директора табачной фабрики по личному составу за 1954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03.01.1954–31.12.1954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январь–март 1954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01.1954–03.1954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апрель–июнь 1954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04.1954–06.1954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июль–сентябрь 1954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07.1954–09.1954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октябрь–декабрь 1954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10.1954–12.1954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1954–1961 годах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1954–1961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1–227 директора табачной фабрики по личному составу за 1955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04.01.1955–31.12.1955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январь–март 1955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01.1955–03.1955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апрель–июнь 1955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04.1955–06.1955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июль–сентябрь 1955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07.1955–09.1955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октябрь–декабрь 1955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10.1955–12.1955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1–187 директора табачной фабрики по личному составу за 1956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02.01.1956–30.12.1956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январь–март 1956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01.1956–03.1956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апрель–декабрь 1956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04.1956–12.1956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1956–1963 годах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1956–1963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Журнал учета приема и увольнения работников табачной фабрики за 1956–1958 годы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1956–1958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1–202 директора табачной фабрики по личному составу за 1957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02.01.1957–30.12.1957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1957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1–193 директора табачной фабрики по личному составу за 1958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02.01.1958–31.12.1958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1958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1–187 директора табачной фабрики по личному составу за 1959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02.01.1959–30.12.1959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1959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1–180 директора табачной фабрики по личному составу за 1960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03.01.1960–31.12.1960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1960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1–207 директора табачной фабрики по личному составу за 1961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02.01.1961–30.12.1961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за 1961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1961–1966 годах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1961–1966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9–248 директора табачной фабрики по личному составу за 1962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10.01.1962–30.12.1962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1962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(ремонтно-механическая мастерская и непромышленная категория) за 1962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(объединенный цех) за 1962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(отдел технического контроля и табачного цеха) за 1962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(сигаретный цех) за 1962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(укладочный участок) за 1962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(работники транспорта) за 1962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(несписочный состав) за 1962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(ученики) за 1962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1962–1998 годах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1962–1998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keepNext w:val="tru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1–195 директора табачной фабрики по личному составу за 1963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03.01.1963–29.12.1963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1963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(ремонтно-механическая мастерская, непромышленная категория) за 1963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(объединенный цех) за 1963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(отдел технического контроля, табачный цех) за 1963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(транспорт) за 1963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(укладочный цех) за 1963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(сигаретный цех) за 1963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(несписочный состав, непромышленная категория) за 1963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(ученики) за 1963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1–211 директора табачной фабрики по личному составу за 1964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02.01.1964–30.12.1964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1964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(ремонтно-механическая мастерская, непромышленная категория) за 1964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(объединенный цех) за 1964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(отдел технического контроля, табачный цех) за 1964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(укладочный цех) за 1964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(транспорт) за 1964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(сигаретный цех) за 1964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(несписочный состав) за 1964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(ученики) за 1964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1964–1995 годах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1964–1965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1–173 директора табачной фабрики по личному составу за 1965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05.01.1965–30.12.1965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1965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(ремонтно-механическая мастерская, непромышленная категория) за 1965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(объединенный цех) за 1965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(транспорт) за 1965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(отдел технического контроля, табачный цех) за 1965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(сигаретный цех) за 1965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(объединенный цех) за 1965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(несписочный состав, непромышленная категория) за 1965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(ученики) за 1965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1–171 директора табачной фабрики по личному составу за 1966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03.01.1966–29.12.1966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1966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(ремонтно-механическая мастерская, непромышленная категория) за 1966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(объединенный цех) за 1966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(отдел технического контроля, крошильный цех) за 1966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(сигаретный участок) за 1966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(транспорт) за 1966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объединенного цеха) за 1966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(несписочный состав, непромышленная категория) за 1966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(ученики) за 1966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1966–1968 годах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1966–1968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1–196 директора табачной фабрики по личному составу за 1967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02.01.1967–29.12.1967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1967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(ремонтно-механическая мастерская, непромышленная категория) за 1967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(объединенный цех) за 1967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(отдел технического контроля, табачный цех) за 1967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(сигаретный цех) за 1967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(транспорт) за 1967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(механики, слесари) за 1967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(машинистки) за 1967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(несписочный состав, непромышленная категория) за 1967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(ученики) за 1967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1967–1969 годах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1967–1969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Журнал учета работников табачной фабрики, уволенных в 1967–1982 годах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1967–1982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1–266 директора табачной фабрики по личному составу за 1968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02.01.1968–31.12.1968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1968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(ремонтно-механическая мастерская, непромышленная категория) за 1968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(отдел технического контроля, табачный цех, ученики) за 1968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(объединенный участок) за 1968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(сигаретный участок) за 1968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(транспорт) за 1968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(механики, слесари) за 1968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(машинистки) за 1968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(несписочный состав, непромышленная категория) за 1968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(Митрофановский участок) за июль–декабрь 1968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07.1968–12.1968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(детский сад № 21) за 1968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(детский сад № 21, подсобные рабочие жилищно-коммунального хозяйства) за 1968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1–414 директора табачной фабрики по личному составу за 1969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02.01.1969–31.12.1969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1969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(ремонтно-механическая мастерская, электроцех, база) за 1969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(объединенный участок) за 1969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(отдел технического контроля, табачный цех) за 1969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(сигаретный участок) за 1969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(транспорт) за 1969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(механики, слесари) за 1969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(машинистки) за 1969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(несписочный состав, непромышленная категория) за 1969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(Митрофановский участок, ученики) за июль–декабрь 1969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07.1969–12.1969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(детский сад № 324, жилищно-коммунальное хозяйство) за январь–сентябрь 1969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01.1969–09.1969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Детский сад № 324: январь–июнь</w:t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1969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1969–1970 годах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1969–1970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1–268 директора табачной фабрики по личному составу за 1970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04.01.1970–27.12.1970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1970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(ремонтно-механическая мастерская, электроцех и непромышленная категория) за 1970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(объединенный участок) за 1970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(отдел технического контроля, табачный участок) за 1970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(сигаретный участок) за 1970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(транспорт) за 1970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(механики, слесари) за 1970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(машинистки) за 1970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(несписочный состав, непромышленная категория) за 1970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(ученики) за 1970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1–244 директора табачной фабрики по личному составу за 1971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04.01.1971–30.12.1971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1971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(ремонтно-механическая мастерская, непромышленная категория) за 1971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(объединенный участок) за 1971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(отдел технического контроля, табачный участок) за 1971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(сигаретный участок) за 1971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(транспорт) за 1971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(механики, слесари) за 1971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(машинистки) за 1971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(несписочный состав, непромышленная категория) за 1971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(ученики) за 1971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1971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1–233 директора табачной фабрики по личному составу за 1972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03.01.1972–20.12.1972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1972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(ремонтно-механическая мастерская, энерго-ремонтный участок, контрольно-пропускной участок) за 1972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(объединенный участок) за 1972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(отдел технического контроля, табачный участок) за 1972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(сигаретный участок) за 1972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(транспорт) за 1972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(механики, слесари) за 1972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(машинистки) за 1972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(несписочный состав, непромышленная категория) за 1972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(ученики) за 1972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1972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1–221 директора табачной фабрики по личному составу за 1973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02.01.1973–29.12.1973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1973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(ремонтно-механическая мастерская, энерго-ремонтный, экспериментальный участки, подсобные рабочие) за 1973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(объединенный участок) за 1973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(отдел технического контроля, табачный участок) за 1973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(сигаретный участок) за 1973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(транспорт) за 1973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(механики, слесари) за 1973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(машинистки) за 1973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(несписочный состав, непромышленная категория) за 1973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(ученики) за 1973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1973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временных работников табачной фабрики, уволенных в 1973–1979 годах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1973–1979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Отсутствуют 1974–1978 годы</w:t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 о несчастном случае на производстве Кирчанова А. К. и документы расследования несчастного случая, связанного с трудовым увечьем, за август 1973 – октябрь 1999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02.08.1973–18.10.1999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1–224 директора табачной фабрики по личному составу за 1974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02.01.1974–27.12.1974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1974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(энерго-механический цех) за 1974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(отдел технического контроля, табачный участок) за 1974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(сигаретный участок) за 1974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(транспорт) за 1974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(механики) за 1974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(машинистки) за 1974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(подсобные рабочие) за 1974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(несписочный состав, непромышленная категория, ученики) за 1974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1974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временных работников табачной фабрики, уволенных в 1974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1974–1998 годах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1974–1998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1974–1998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1974–1998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1–238 директора табачной фабрики по личному составу за 1975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02.01.1975–31.12.1975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1975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(энерго-механический цех) за 1975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(табачный цех, отдел технического контроля) за 1975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(сигаретный цех) за 1975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(транспорт) за 1975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(механики) за 1975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(машинистки) за 1975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(подсобные рабочие) за 1975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(несписочный состав, непромышленная категория, ученики) за 1975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1975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временных работников табачной фабрики, уволенных в 1975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1975–1977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1–184 директора табачной фабрики по личному составу за 1976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02.01.1976–30.12.1976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1976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(энерго-механический цех) за 1976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(табачный участок, отдел технического контроля) за 1976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(сигаретный участок) за 1976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(транспорт) за 1976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(механики) за 1976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(машинистки) за 1976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(подсобные рабочие) за 1976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(непромышленная категория, совместители, ученики) за 1976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1976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1976–1978 годах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1976–1978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1–184 директора табачной фабрики по личному составу за 1977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03.01.1977–30.12.1977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1977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(энерго-механический цех) за 1977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(табачный участок, отдел технического контроля) за 1977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(транспорт) за 1977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(папиросный участок) за 1977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 сигаретного участка) за 1977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папиросного участка) за 1977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сигаретного участка) за 1977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(подсобные рабочие) за 1977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(несписочный состав, непромышленная категория, ученики) за 1977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1977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1–224 директора табачной фабрики по личному составу за 1978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02.01.1978–26.12.1978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1978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(энерго-механический цех) за 1978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(транспортный участок) за 1978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(табачный участок) за 1978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 папиросного участка) за 1978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 сигаретного участка) за 1978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папиросного участка) за 1978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сигаретного участка) за 1978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(подсобные рабочие) за 1978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(несписочный состав, непромышленная категория, ученики) за 1978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1978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1–162 директора табачной фабрики по личному составу за 1979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01.01.1979–29.12.1979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директора табачной фабрики о приеме и увольнении работников за 1979–1980 годы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31.01.1979–31.12.1980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1979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(ремонтно-механический цех) за 1979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(транспортный участок) за 1979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(табачный участок) за 1979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 папиросного участка) за 1979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 сигаретного участка) за 1979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папиросного участка) за 1979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сигаретного участка) за 1979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(подсобные рабочие) за 1979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(несписочный состав, непромышленная категория, ученики) за 1979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1979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временных работников табачной фабрики, уволенных в 1979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Журнал учета приема работников табачной фабрики за 1979–1987 годы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1979–1987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1–157 директора табачной фабрики по личному составу за 1980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02.01.1980–30.12.1980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1980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(ремонтно-механический цех, энерго-участок, опытно–экспериментальный участок, ремонтная группа) за 1980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(транспортный цех) за 1980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(табачный участок, отдел технического контроля) за 1980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 папиросного участка) за 1980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 сигаретного участка) за 1980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папиросного участка) за 1980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сигаретного участка) за 1980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(подсобные рабочие) за 1980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(непромышленная категория, ученики) за 1980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1980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временных работников табачной фабрики, уволенных в 1980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1–152 директора табачной фабрики по личному составу за 1981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14.01.1981–31.12.1981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директора табачной фабрики о приеме и увольнении работников за 1981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1981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(ремонтно-механический цех, энергоучасток, экспериментальный участок) за 1981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(табачный участок, отдел технического контроля контрольно-пропускного пункта) за 1981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(транспортный отдел) за 1981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 папиросного участка) за 1981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 сигаретного участка) за 1981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папиросного участка) за 1981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сигаретного участка) за 1981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(подсобные рабочие, прочие профессии) за 1981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(непромышленная категория, ученики) за 1981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1981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1981–1982 годах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1981–1982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временных работников табачной фабрики, уволенных в 1981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2–137 директора табачной фабрики по личному составу за 1982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06.01.1982–30.12.1982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о переводе работников табачной фабрики за 1982–1996 годы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1982–1996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директора табачной фабрики о приеме и увольнении работников за 1982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07.01.1982–23.12.1982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Включены записки за 1969 год № 458, 459, см. также д. 336</w:t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1982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(ремонтно-механический цех, энергоучасток, экспериментальный участок) за 1982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(табачный участок, отдел технического контроля) за 1982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(транспортный участок) за 1982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(папиросный участок) за 1982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 сигаретного участка) за 1982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папиросного участка) за 1982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сигаретного участка) за 1982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(подсобные рабочие) за 1982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(несписочный состав, непромышленная категория) за 1982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1982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временных работников табачной фабрики, уволенных в 1982–1983 годах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1982–1983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2–133 директора табачной фабрики по личному составу за 1983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03.01.1983–29.12.1983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директора табачной фабрики о приеме и увольнении работников за 1983–1984 годы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1983–1984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Включены приказы за 1982 год</w:t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1983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(ремонтно-механический цех, энергоучасток, экспериментальный участок) за 1983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(табачный участок, отдел технического контроля) за 1983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(транспортно-сырьевой отдел) за 1983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 папиросного участка) за 1983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 сигаретного участка) за 1983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папиросного участка) за 1983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сигаретного участка) за 1983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(подсобные рабочие) за 1983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(несписочный состав, непромышленная категория, ученики) за 1983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1983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 о несчастном случае на производстве Кузнецова В.Н. и документы расследования несчастного случая, связанного с трудовым увечьем за октябрь 1983 – апрель 1999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28.10.1983–21.04.1999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2–183 директора табачной фабрики по личному составу за 1984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02.01.1984–27.12.1984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См. также д. 336</w:t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(административно-управленческий, младший обслуживающий персонал) за 1984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(ремонтно-механический цех, энергоучасток, экспериментальный участок) за 1984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(табачный участок, отдел технического контроля) за 1984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(транспортно-сырьевой отдел) за 1984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 папиросного участка) за 1984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 сигаретного участка) за 1984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папиросного участка) за 1984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сигаретного участка) за 1984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(подсобные рабочие) за 1984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1984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2–231 директора табачной фабрики по личному составу за 1985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02.01.1985–26.12.1985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1–260 директора табачной фабрики о приеме работников за 1985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04.01.1985–25.12.1985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Включена записка от 27.12.1984</w:t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1–88 директора табачной фабрики об увольнении работников за 1985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03.01.1985–31.12.1985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Записки от 06.12.1985 № 86, 89 см. д. 378</w:t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(ИТР, служащие) за 1985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(ремонтно-механический цех, энергоучасток, экспериментальный участок) за 1985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(табачный участок, отдел технического контроля) за 1985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(транспортный участок, Митрофановский склад, новая база) за 1985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 папиросного участка) за 1985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 сигаретного участка) за 1985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папиросного участка) за 1985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сигаретного участка) за 1985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(подсобные рабочие) за 1985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(непромышленная категория, совместители) за 1985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1985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1985–1986 годах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1985–1986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временных работников табачной фабрики, уволенных в 1985–1986 годах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1985–1986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1–203 директора табачной фабрики по личному составу за 1986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02.01.1986–30.12.1986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1–185 директора табачной фабрики о приеме работников за 1986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03.01.1986–27.12.1986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1–96 директора табачной фабрики об увольнении работников за 1986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03.01.1986–31.12.1986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Включены записки от 06.12.1985 № 86, 89, записку от 01.12.1986 № 97 см. д. 390</w:t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(ИТР, служащие) за 1986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(ремонтно-механический цех, энергоучасток, экспериментальный участок) за 1986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(табачный участок, отдел технического контроля) за 1986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(транспортный участок, Митрофановский склад, новая база) за 1986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(механики, слесари сигаретного цеха) за 1986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папиросного цеха) за 1986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 обложке «смены Семеиной Т.И»</w:t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(машинистки сигаретного участка) за 1986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 л.76 (об.) колонка смен Семеиной Т.И.</w:t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(подсобные рабочие, рабочие) за 1986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Расчетные ведомости по заработной плате работников табачной фабрики (непромышленная категория, совместители) за 1986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1–228 директора табачной фабрики по личному составу за 1987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04.01.1987–29.12.1987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1–165 директора табачной фабрики о приеме работников за 1987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05.01.1987–25.12.1987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1–72 директора табачной фабрики об увольнении работников за 1987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09.01.1987–31.12.1987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Включена записка за 01.12.1986 № 97</w:t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(административно-управленческий персонал, работники транспортного участка, новая база, совместители, непромышленная группа) за 1987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(механики табачного участка, подсобные рабочие) за 1987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(машинистки) за 1987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фабрики, уволенных в 1987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1987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временных работников табачной фабрики, уволенных в 1987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Имеются несколько карточек, уволенных в 1986, 1988 годах</w:t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1–247 директора табачной фабрики по личному составу за 1988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04.01.1988–30.12.1988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1–65 директора табачной фабрики о приеме работников за 1988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06.01.1988–08.12.1988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1–89 директора табачной фабрики об увольнении работников за 1988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21.01.1988–30.12.1988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«А–Л» за 1988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«М–Я» за 1988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1988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временных работников табачной фабрики, уволенных в 1988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1–194 директора табачной фабрики по личному составу за 1989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02.01.1989–30.12.1989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1–60 директора табачной фабрики о приеме работников за 1989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02.01.1989–25.12.1989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1–56 директора табачной фабрики об увольнении работников за 1989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20.01.1989–29.12.1989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«А–Л» за 1989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«М–У» за 1989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1989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временных работников табачной фабрики, уволенных в 1989–1994 годах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1989–1994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Отсутствуют за 1990 год</w:t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1–259 директора табачной фабрики по личному составу за 1990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03.01.1990–28.12.1990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1–94 директора табачной фабрики о приеме работников за 1990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03.01.1990–26.12.1990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1–47 директора табачной фабрики об увольнении работников за 1990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03.01.1990–27.12.1990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«А–З» за 1990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«И–П» за 1990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«Р–Я» за 1990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фабрики, уволенных в 1990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1990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временных работников табачной фабрики, уволенных в 1990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1–158 директора табачной фабрики по личному составу за 1991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02.01.1991–30.12.1991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1–93 директора табачной фабрики о приеме работников за 1991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03.01.1991–02.12.1991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2–60 директора табачной фабрики об увольнении работников за 1991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01.01.1991–31.12.1991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«А–З» за 1991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«И–П» за 1991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«Р–Я» за 1991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фабрики, уволенных в 1991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временных работников табачной фабрики, уволенных в 1991–1992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1991–1992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временных работников табачной фабрики, уволенных в 1991–1992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1991–1992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временных работников табачной фабрики, уволенных в 1991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1–158 директора табачной фабрики по личному составу за 1992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02.01.1992–28.12.1992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1–78 директора табачной фабрики о приеме работников за 1992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02.01.1992–16.11.1992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1–66 директора табачной фабрики об увольнении работников за 1992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08.01.1992–29.12.1992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«А–Б» за 1992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«Б–Е» за 1992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«Е–К» за 1992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«К–П» за 1992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«П–С» за 1992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«Р–Х» за 1992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«Х–Я» за 1992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1–150 директора табачной фабрики по личному составу за январь–ноябрь 1993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01.01.1993–05.11.1993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1–69 директора табачной фабрики о приеме работников за 1993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14.01.1993–30.12.1993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1–50 директора табачной фабрики об увольнении работников за 1993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11.01.1993–30.12.1993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«А–Б» за 1993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«Б–И» за 1993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букву «К» за 1993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«К–П» за 1993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«П–С» за 1993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«Т–Я» за 1993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фабрики, уволенных в 1993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1–200 Генерального директора АООТ Табачная фабрика «Челябинская» по личному составу за 1994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04.01.1994–23.12.1994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См. также д. 321</w:t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1–54 директора табачной фабрики о приеме работников за 1994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10.01.1994–19.12.1994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1–36 директора табачной фабрики об увольнении работников за 1994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10.01.1994–01.12.1994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«А–Б» за 1994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«Б–Д» за 1994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«Д–К» за 1994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букву «К» за 1994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«Л–П» за 1994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«П–С» за 1994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«Т–Ю» за 1994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ицевые счета по заработной плате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работников табачной фабрики, уволенных в 1994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2–115 Генерального директора АООТ Табачная фабрика «Челябинская» по личному составу за январь–июнь 1995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03.01.1995–30.06.1995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См. также д. 321</w:t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118–206 директора табачной фабрики по личному составу за июнь–декабрь 1995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22.06.1995–29.12.1995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директора табачной фабрики о приеме и увольнении работников за 1995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09.01.1995–09.12.1995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См. также д. 321</w:t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«А–Б» за 1995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«Б–Д» за 1995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«Е–К» за 1995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«К–О» за 1995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«П–С» за 1995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«С–Ю» за 1995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(ф. Т-2) карточки работников табачной фабрики, уволенных в 1995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 о расследовании профессионального заболевания Сапожниковой Л. А., связанного с утратой трудоспособности и документы к акту за май 1995 – октябрь 1999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11.05.1995–18.10.1999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1–167 Генерального директора АООТ Табачная фабрика «Челябинская» по личному составу за январь–октябрь 1996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03.01.1996–31.10.1996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168–211 Генерального директора АООТ Табачная фабрика «Челябинская» по личному составу за ноябрь–декабрь 1996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01.11.1996–31.12.1996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директора табачной фабрики о приеме и увольнении работников за 1996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03.01.1996–27.12.1996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букву «А» за 1996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«Б–Г» за 1996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«Г–К» за 1996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букву «К» за 1996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«Л–Н» за 1996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«Н–П» за 1996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«Р–Т» за 1996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«У–Я» за 1996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(ф. Т-2) карточки работников табачной фабрики, уволенных в 1996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1–167 Генерального директора АООТ Табачная фабрика «Челябинская» по личному составу за январь–сентябрь 1997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05.01.1997–08.09.1997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№ 205–303 Генерального директора АООТ Табачная фабрика «Челябинская» по личному составу за сентябрь–декабрь 1997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12.09.1997–30.12.1997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1–85 директора табачной фабрики о приеме работников за январь–октябрь 1997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21.01.1997–02.10.1997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1–156 директора табачной фабрики об увольнении работников за январь–сентябрь 1997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13.01.1997–30.09.1997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86–168 директора табачной фабрики о приеме и увольнении работников за август–декабрь 1997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30.08.1997–12.1997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«А–В» за 1997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«В–Е» за 1997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«Е–К» за 1997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«К–М» за 1997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«М–П» за 1997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«Р–Т» за 1997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«У–Я» за 1997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 на буквы «А–В», уволенных в 1997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 на буквы «Б, Г, Д, П», уволенных в 1997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 на буквы «Г–К», уволенных в 1997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 на буквы «Л–Р», уволенных в 1997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 на буквы «К, П–Ш», уволенных в 1997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(записки) № 1–260 директора ОАО Табачная фабрика «Челябинская» о приеме и увольнении работников за 1998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01.01.1998–21.12.1998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«А–Б» за 1998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«Г–И» за 1998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«К–М» за 1998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«Н–С» за 1998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на буквы «С–Я» за 1998 год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 на буквы «А–Б», уволенных в 1998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 на буквы «Б–Г», уволенных в 1998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 на буквы «Д–И», уволенных в 1998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 на буквы «И–К», уволенных в 1998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 на буквы «К–О», уволенных в 1998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 на буквы «О–С», уволенных в 1998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 на буквы «С–Х», уволенных в 1998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табачной фабрики на буквы «Х–Я», уволенных в 1998 году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Приказы Генерального директора, конкурсного управляющего ОАО Табачная фабрика «Челябинская» по личному составу за 1999 – январь 2000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01.01.1999–31.01.2000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Лицевые счета по заработной плате работников табачной фабрики за 1999 – январь 2000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01.1999–01.2000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51" w:type="dxa"/>
            <w:tcBorders/>
            <w:shd w:color="auto" w:fill="auto" w:val="clea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5530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и личные дела работников табачной фабрики, уволенных в 1999 – январе 2000 года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01.1999–01.2000</w:t>
            </w:r>
          </w:p>
        </w:tc>
        <w:tc>
          <w:tcPr>
            <w:tcW w:w="85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Список сокращений</w:t>
        <w:br/>
      </w:r>
    </w:p>
    <w:tbl>
      <w:tblPr>
        <w:tblStyle w:val="a6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234"/>
        <w:gridCol w:w="7336"/>
      </w:tblGrid>
      <w:tr>
        <w:trPr/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40" w:after="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ИТР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40" w:after="40"/>
              <w:ind w:hanging="170"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– 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инженерно-технические работники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6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73"/>
        <w:gridCol w:w="743"/>
        <w:gridCol w:w="560"/>
        <w:gridCol w:w="404"/>
        <w:gridCol w:w="162"/>
        <w:gridCol w:w="830"/>
        <w:gridCol w:w="446"/>
        <w:gridCol w:w="4730"/>
        <w:gridCol w:w="690"/>
      </w:tblGrid>
      <w:tr>
        <w:trPr>
          <w:trHeight w:val="380" w:hRule="exact"/>
        </w:trPr>
        <w:tc>
          <w:tcPr>
            <w:tcW w:w="2376" w:type="dxa"/>
            <w:gridSpan w:val="3"/>
            <w:tcBorders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 по описи №</w:t>
            </w:r>
          </w:p>
        </w:tc>
        <w:tc>
          <w:tcPr>
            <w:tcW w:w="566" w:type="dxa"/>
            <w:gridSpan w:val="2"/>
            <w:tcBorders>
              <w:left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widowControl/>
              <w:spacing w:lineRule="auto" w:line="240" w:before="0" w:after="0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принято</w:t>
            </w:r>
          </w:p>
        </w:tc>
        <w:tc>
          <w:tcPr>
            <w:tcW w:w="4730" w:type="dxa"/>
            <w:tcBorders>
              <w:left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widowControl/>
              <w:spacing w:lineRule="auto" w:line="240" w:before="0" w:after="0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517 (пятьсот семнадцать)</w:t>
            </w:r>
          </w:p>
        </w:tc>
        <w:tc>
          <w:tcPr>
            <w:tcW w:w="690" w:type="dxa"/>
            <w:tcBorders>
              <w:left w:val="nil"/>
              <w:bottom w:val="nil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дел</w:t>
            </w:r>
          </w:p>
        </w:tc>
      </w:tr>
      <w:tr>
        <w:trPr>
          <w:trHeight w:val="340" w:hRule="exact"/>
        </w:trPr>
        <w:tc>
          <w:tcPr>
            <w:tcW w:w="1073" w:type="dxa"/>
            <w:tcBorders>
              <w:top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 №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517</w:t>
            </w:r>
          </w:p>
        </w:tc>
        <w:tc>
          <w:tcPr>
            <w:tcW w:w="5176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widowControl/>
              <w:spacing w:lineRule="auto" w:line="240" w:before="0" w:after="0"/>
              <w:ind w:lef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, в том числе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1816" w:type="dxa"/>
            <w:gridSpan w:val="2"/>
            <w:tcBorders>
              <w:top w:val="nil"/>
              <w:bottom w:val="nil"/>
              <w:right w:val="nil"/>
            </w:tcBorders>
            <w:shd w:color="auto"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пропущено: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</w:tcBorders>
            <w:shd w:color="auto" w:fill="auto" w:val="clear"/>
            <w:vAlign w:val="bottom"/>
          </w:tcPr>
          <w:p>
            <w:pPr>
              <w:pStyle w:val="Normal"/>
              <w:keepNext w:val="tru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1816" w:type="dxa"/>
            <w:gridSpan w:val="2"/>
            <w:tcBorders>
              <w:top w:val="nil"/>
              <w:bottom w:val="nil"/>
              <w:right w:val="nil"/>
            </w:tcBorders>
            <w:shd w:color="auto"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литерных:</w:t>
            </w:r>
          </w:p>
        </w:tc>
        <w:tc>
          <w:tcPr>
            <w:tcW w:w="7822" w:type="dxa"/>
            <w:gridSpan w:val="7"/>
            <w:tcBorders>
              <w:left w:val="nil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1816" w:type="dxa"/>
            <w:gridSpan w:val="2"/>
            <w:tcBorders>
              <w:top w:val="nil"/>
              <w:bottom w:val="nil"/>
              <w:right w:val="nil"/>
            </w:tcBorders>
            <w:shd w:color="auto"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выбыло:</w:t>
            </w:r>
          </w:p>
        </w:tc>
        <w:tc>
          <w:tcPr>
            <w:tcW w:w="7822" w:type="dxa"/>
            <w:gridSpan w:val="7"/>
            <w:tcBorders>
              <w:left w:val="nil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3772" w:type="dxa"/>
            <w:gridSpan w:val="6"/>
            <w:tcBorders>
              <w:top w:val="nil"/>
              <w:right w:val="nil"/>
            </w:tcBorders>
            <w:shd w:color="auto" w:fill="auto" w:val="clear"/>
            <w:tcMar>
              <w:top w:w="55" w:type="dxa"/>
              <w:bottom w:w="55" w:type="dxa"/>
            </w:tcMar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 принято от учреждения:</w:t>
            </w:r>
          </w:p>
        </w:tc>
        <w:tc>
          <w:tcPr>
            <w:tcW w:w="5866" w:type="dxa"/>
            <w:gridSpan w:val="3"/>
            <w:tcBorders>
              <w:top w:val="nil"/>
              <w:left w:val="nil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5442fb"/>
    <w:pPr>
      <w:keepNext w:val="true"/>
      <w:numPr>
        <w:ilvl w:val="0"/>
        <w:numId w:val="1"/>
      </w:numPr>
      <w:suppressAutoHyphens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sz w:val="24"/>
      <w:szCs w:val="20"/>
      <w:lang w:val="en-US" w:eastAsia="ar-SA"/>
    </w:rPr>
  </w:style>
  <w:style w:type="paragraph" w:styleId="Heading2">
    <w:name w:val="Heading 2"/>
    <w:basedOn w:val="Normal"/>
    <w:next w:val="Normal"/>
    <w:link w:val="2"/>
    <w:qFormat/>
    <w:rsid w:val="00834c90"/>
    <w:pPr>
      <w:keepNext w:val="true"/>
      <w:numPr>
        <w:ilvl w:val="1"/>
        <w:numId w:val="1"/>
      </w:numPr>
      <w:suppressAutoHyphens w:val="true"/>
      <w:spacing w:lineRule="auto" w:line="240" w:before="0" w:after="0"/>
      <w:jc w:val="right"/>
      <w:outlineLvl w:val="1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3"/>
    <w:qFormat/>
    <w:rsid w:val="00834c90"/>
    <w:pPr>
      <w:keepNext w:val="true"/>
      <w:numPr>
        <w:ilvl w:val="2"/>
        <w:numId w:val="1"/>
      </w:numPr>
      <w:suppressAutoHyphens w:val="true"/>
      <w:spacing w:lineRule="auto" w:line="240" w:before="0" w:after="0"/>
      <w:ind w:right="1416"/>
      <w:jc w:val="right"/>
      <w:outlineLvl w:val="2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Heading4">
    <w:name w:val="Heading 4"/>
    <w:basedOn w:val="Normal"/>
    <w:next w:val="Normal"/>
    <w:link w:val="4"/>
    <w:qFormat/>
    <w:rsid w:val="00834c90"/>
    <w:pPr>
      <w:keepNext w:val="true"/>
      <w:numPr>
        <w:ilvl w:val="3"/>
        <w:numId w:val="1"/>
      </w:numPr>
      <w:suppressAutoHyphens w:val="true"/>
      <w:spacing w:lineRule="auto" w:line="240" w:before="160" w:after="160"/>
      <w:jc w:val="center"/>
      <w:outlineLvl w:val="3"/>
    </w:pPr>
    <w:rPr>
      <w:rFonts w:ascii="Times New Roman" w:hAnsi="Times New Roman" w:eastAsia="Times New Roman" w:cs="Times New Roman"/>
      <w:sz w:val="28"/>
      <w:szCs w:val="24"/>
      <w:lang w:eastAsia="ar-SA"/>
    </w:rPr>
  </w:style>
  <w:style w:type="paragraph" w:styleId="Heading5">
    <w:name w:val="Heading 5"/>
    <w:basedOn w:val="Normal"/>
    <w:next w:val="Normal"/>
    <w:link w:val="5"/>
    <w:qFormat/>
    <w:rsid w:val="00834c90"/>
    <w:pPr>
      <w:keepNext w:val="true"/>
      <w:numPr>
        <w:ilvl w:val="4"/>
        <w:numId w:val="1"/>
      </w:numPr>
      <w:suppressAutoHyphens w:val="true"/>
      <w:spacing w:lineRule="auto" w:line="240" w:before="160" w:after="160"/>
      <w:outlineLvl w:val="4"/>
    </w:pPr>
    <w:rPr>
      <w:rFonts w:ascii="Times New Roman" w:hAnsi="Times New Roman" w:eastAsia="Times New Roman" w:cs="Times New Roman"/>
      <w:sz w:val="28"/>
      <w:szCs w:val="24"/>
      <w:lang w:eastAsia="ar-SA"/>
    </w:rPr>
  </w:style>
  <w:style w:type="paragraph" w:styleId="Heading7">
    <w:name w:val="Heading 7"/>
    <w:basedOn w:val="Normal"/>
    <w:next w:val="Normal"/>
    <w:link w:val="7"/>
    <w:qFormat/>
    <w:rsid w:val="00834c90"/>
    <w:pPr>
      <w:keepNext w:val="true"/>
      <w:spacing w:lineRule="auto" w:line="240" w:before="160" w:after="160"/>
      <w:jc w:val="center"/>
      <w:outlineLvl w:val="6"/>
    </w:pPr>
    <w:rPr>
      <w:rFonts w:ascii="Times New Roman" w:hAnsi="Times New Roman" w:eastAsia="Times New Roman" w:cs="Times New Roman"/>
      <w:b/>
      <w:color w:val="FF0000"/>
      <w:sz w:val="24"/>
      <w:szCs w:val="24"/>
      <w:lang w:val="x-none" w:eastAsia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5442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2fb"/>
    <w:rPr>
      <w:color w:val="800080"/>
      <w:u w:val="single"/>
    </w:rPr>
  </w:style>
  <w:style w:type="character" w:styleId="1" w:customStyle="1">
    <w:name w:val="Заголовок 1 Знак"/>
    <w:basedOn w:val="DefaultParagraphFont"/>
    <w:qFormat/>
    <w:rsid w:val="005442fb"/>
    <w:rPr>
      <w:rFonts w:ascii="Times New Roman" w:hAnsi="Times New Roman" w:eastAsia="Times New Roman" w:cs="Times New Roman"/>
      <w:sz w:val="24"/>
      <w:szCs w:val="20"/>
      <w:lang w:val="en-US" w:eastAsia="ar-SA"/>
    </w:rPr>
  </w:style>
  <w:style w:type="character" w:styleId="Style8" w:customStyle="1">
    <w:name w:val="Основной текст Знак"/>
    <w:basedOn w:val="DefaultParagraphFont"/>
    <w:qFormat/>
    <w:rsid w:val="00834c90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2" w:customStyle="1">
    <w:name w:val="Заголовок 2 Знак"/>
    <w:basedOn w:val="DefaultParagraphFont"/>
    <w:qFormat/>
    <w:rsid w:val="00834c90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3" w:customStyle="1">
    <w:name w:val="Заголовок 3 Знак"/>
    <w:basedOn w:val="DefaultParagraphFont"/>
    <w:qFormat/>
    <w:rsid w:val="00834c90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4" w:customStyle="1">
    <w:name w:val="Заголовок 4 Знак"/>
    <w:basedOn w:val="DefaultParagraphFont"/>
    <w:qFormat/>
    <w:rsid w:val="00834c90"/>
    <w:rPr>
      <w:rFonts w:ascii="Times New Roman" w:hAnsi="Times New Roman" w:eastAsia="Times New Roman" w:cs="Times New Roman"/>
      <w:sz w:val="28"/>
      <w:szCs w:val="24"/>
      <w:lang w:eastAsia="ar-SA"/>
    </w:rPr>
  </w:style>
  <w:style w:type="character" w:styleId="5" w:customStyle="1">
    <w:name w:val="Заголовок 5 Знак"/>
    <w:basedOn w:val="DefaultParagraphFont"/>
    <w:qFormat/>
    <w:rsid w:val="00834c90"/>
    <w:rPr>
      <w:rFonts w:ascii="Times New Roman" w:hAnsi="Times New Roman" w:eastAsia="Times New Roman" w:cs="Times New Roman"/>
      <w:sz w:val="28"/>
      <w:szCs w:val="24"/>
      <w:lang w:eastAsia="ar-SA"/>
    </w:rPr>
  </w:style>
  <w:style w:type="character" w:styleId="7" w:customStyle="1">
    <w:name w:val="Заголовок 7 Знак"/>
    <w:basedOn w:val="DefaultParagraphFont"/>
    <w:qFormat/>
    <w:rsid w:val="00834c90"/>
    <w:rPr>
      <w:rFonts w:ascii="Times New Roman" w:hAnsi="Times New Roman" w:eastAsia="Times New Roman" w:cs="Times New Roman"/>
      <w:b/>
      <w:color w:val="FF0000"/>
      <w:sz w:val="24"/>
      <w:szCs w:val="24"/>
      <w:lang w:val="x-none" w:eastAsia="ar-SA"/>
    </w:rPr>
  </w:style>
  <w:style w:type="character" w:styleId="WW8Num1z0" w:customStyle="1">
    <w:name w:val="WW8Num1z0"/>
    <w:qFormat/>
    <w:rsid w:val="00834c90"/>
    <w:rPr/>
  </w:style>
  <w:style w:type="character" w:styleId="WW8Num1z1" w:customStyle="1">
    <w:name w:val="WW8Num1z1"/>
    <w:qFormat/>
    <w:rsid w:val="00834c90"/>
    <w:rPr/>
  </w:style>
  <w:style w:type="character" w:styleId="WW8Num1z2" w:customStyle="1">
    <w:name w:val="WW8Num1z2"/>
    <w:qFormat/>
    <w:rsid w:val="00834c90"/>
    <w:rPr/>
  </w:style>
  <w:style w:type="character" w:styleId="WW8Num1z3" w:customStyle="1">
    <w:name w:val="WW8Num1z3"/>
    <w:qFormat/>
    <w:rsid w:val="00834c90"/>
    <w:rPr/>
  </w:style>
  <w:style w:type="character" w:styleId="WW8Num1z4" w:customStyle="1">
    <w:name w:val="WW8Num1z4"/>
    <w:qFormat/>
    <w:rsid w:val="00834c90"/>
    <w:rPr/>
  </w:style>
  <w:style w:type="character" w:styleId="WW8Num1z5" w:customStyle="1">
    <w:name w:val="WW8Num1z5"/>
    <w:qFormat/>
    <w:rsid w:val="00834c90"/>
    <w:rPr/>
  </w:style>
  <w:style w:type="character" w:styleId="WW8Num1z6" w:customStyle="1">
    <w:name w:val="WW8Num1z6"/>
    <w:qFormat/>
    <w:rsid w:val="00834c90"/>
    <w:rPr/>
  </w:style>
  <w:style w:type="character" w:styleId="WW8Num1z7" w:customStyle="1">
    <w:name w:val="WW8Num1z7"/>
    <w:qFormat/>
    <w:rsid w:val="00834c90"/>
    <w:rPr/>
  </w:style>
  <w:style w:type="character" w:styleId="WW8Num1z8" w:customStyle="1">
    <w:name w:val="WW8Num1z8"/>
    <w:qFormat/>
    <w:rsid w:val="00834c90"/>
    <w:rPr/>
  </w:style>
  <w:style w:type="character" w:styleId="WW8Num2z0" w:customStyle="1">
    <w:name w:val="WW8Num2z0"/>
    <w:qFormat/>
    <w:rsid w:val="00834c90"/>
    <w:rPr/>
  </w:style>
  <w:style w:type="character" w:styleId="WW8Num2z1" w:customStyle="1">
    <w:name w:val="WW8Num2z1"/>
    <w:qFormat/>
    <w:rsid w:val="00834c90"/>
    <w:rPr/>
  </w:style>
  <w:style w:type="character" w:styleId="WW8Num2z2" w:customStyle="1">
    <w:name w:val="WW8Num2z2"/>
    <w:qFormat/>
    <w:rsid w:val="00834c90"/>
    <w:rPr/>
  </w:style>
  <w:style w:type="character" w:styleId="WW8Num2z3" w:customStyle="1">
    <w:name w:val="WW8Num2z3"/>
    <w:qFormat/>
    <w:rsid w:val="00834c90"/>
    <w:rPr/>
  </w:style>
  <w:style w:type="character" w:styleId="WW8Num2z4" w:customStyle="1">
    <w:name w:val="WW8Num2z4"/>
    <w:qFormat/>
    <w:rsid w:val="00834c90"/>
    <w:rPr/>
  </w:style>
  <w:style w:type="character" w:styleId="WW8Num2z5" w:customStyle="1">
    <w:name w:val="WW8Num2z5"/>
    <w:qFormat/>
    <w:rsid w:val="00834c90"/>
    <w:rPr/>
  </w:style>
  <w:style w:type="character" w:styleId="WW8Num2z6" w:customStyle="1">
    <w:name w:val="WW8Num2z6"/>
    <w:qFormat/>
    <w:rsid w:val="00834c90"/>
    <w:rPr/>
  </w:style>
  <w:style w:type="character" w:styleId="WW8Num2z7" w:customStyle="1">
    <w:name w:val="WW8Num2z7"/>
    <w:qFormat/>
    <w:rsid w:val="00834c90"/>
    <w:rPr/>
  </w:style>
  <w:style w:type="character" w:styleId="WW8Num2z8" w:customStyle="1">
    <w:name w:val="WW8Num2z8"/>
    <w:qFormat/>
    <w:rsid w:val="00834c90"/>
    <w:rPr/>
  </w:style>
  <w:style w:type="character" w:styleId="WW8Num3z0" w:customStyle="1">
    <w:name w:val="WW8Num3z0"/>
    <w:qFormat/>
    <w:rsid w:val="00834c90"/>
    <w:rPr>
      <w:sz w:val="26"/>
    </w:rPr>
  </w:style>
  <w:style w:type="character" w:styleId="WW8Num3z1" w:customStyle="1">
    <w:name w:val="WW8Num3z1"/>
    <w:qFormat/>
    <w:rsid w:val="00834c90"/>
    <w:rPr/>
  </w:style>
  <w:style w:type="character" w:styleId="WW8Num3z2" w:customStyle="1">
    <w:name w:val="WW8Num3z2"/>
    <w:qFormat/>
    <w:rsid w:val="00834c90"/>
    <w:rPr/>
  </w:style>
  <w:style w:type="character" w:styleId="WW8Num3z3" w:customStyle="1">
    <w:name w:val="WW8Num3z3"/>
    <w:qFormat/>
    <w:rsid w:val="00834c90"/>
    <w:rPr/>
  </w:style>
  <w:style w:type="character" w:styleId="WW8Num3z4" w:customStyle="1">
    <w:name w:val="WW8Num3z4"/>
    <w:qFormat/>
    <w:rsid w:val="00834c90"/>
    <w:rPr/>
  </w:style>
  <w:style w:type="character" w:styleId="WW8Num3z5" w:customStyle="1">
    <w:name w:val="WW8Num3z5"/>
    <w:qFormat/>
    <w:rsid w:val="00834c90"/>
    <w:rPr/>
  </w:style>
  <w:style w:type="character" w:styleId="WW8Num3z6" w:customStyle="1">
    <w:name w:val="WW8Num3z6"/>
    <w:qFormat/>
    <w:rsid w:val="00834c90"/>
    <w:rPr/>
  </w:style>
  <w:style w:type="character" w:styleId="WW8Num3z7" w:customStyle="1">
    <w:name w:val="WW8Num3z7"/>
    <w:qFormat/>
    <w:rsid w:val="00834c90"/>
    <w:rPr/>
  </w:style>
  <w:style w:type="character" w:styleId="WW8Num3z8" w:customStyle="1">
    <w:name w:val="WW8Num3z8"/>
    <w:qFormat/>
    <w:rsid w:val="00834c90"/>
    <w:rPr/>
  </w:style>
  <w:style w:type="character" w:styleId="WW8Num4z0" w:customStyle="1">
    <w:name w:val="WW8Num4z0"/>
    <w:qFormat/>
    <w:rsid w:val="00834c90"/>
    <w:rPr/>
  </w:style>
  <w:style w:type="character" w:styleId="WW8Num4z1" w:customStyle="1">
    <w:name w:val="WW8Num4z1"/>
    <w:qFormat/>
    <w:rsid w:val="00834c90"/>
    <w:rPr/>
  </w:style>
  <w:style w:type="character" w:styleId="WW8Num4z2" w:customStyle="1">
    <w:name w:val="WW8Num4z2"/>
    <w:qFormat/>
    <w:rsid w:val="00834c90"/>
    <w:rPr/>
  </w:style>
  <w:style w:type="character" w:styleId="WW8Num4z3" w:customStyle="1">
    <w:name w:val="WW8Num4z3"/>
    <w:qFormat/>
    <w:rsid w:val="00834c90"/>
    <w:rPr/>
  </w:style>
  <w:style w:type="character" w:styleId="WW8Num4z4" w:customStyle="1">
    <w:name w:val="WW8Num4z4"/>
    <w:qFormat/>
    <w:rsid w:val="00834c90"/>
    <w:rPr/>
  </w:style>
  <w:style w:type="character" w:styleId="WW8Num4z5" w:customStyle="1">
    <w:name w:val="WW8Num4z5"/>
    <w:qFormat/>
    <w:rsid w:val="00834c90"/>
    <w:rPr/>
  </w:style>
  <w:style w:type="character" w:styleId="WW8Num4z6" w:customStyle="1">
    <w:name w:val="WW8Num4z6"/>
    <w:qFormat/>
    <w:rsid w:val="00834c90"/>
    <w:rPr/>
  </w:style>
  <w:style w:type="character" w:styleId="WW8Num4z7" w:customStyle="1">
    <w:name w:val="WW8Num4z7"/>
    <w:qFormat/>
    <w:rsid w:val="00834c90"/>
    <w:rPr/>
  </w:style>
  <w:style w:type="character" w:styleId="WW8Num4z8" w:customStyle="1">
    <w:name w:val="WW8Num4z8"/>
    <w:qFormat/>
    <w:rsid w:val="00834c90"/>
    <w:rPr/>
  </w:style>
  <w:style w:type="character" w:styleId="WW8Num5z0" w:customStyle="1">
    <w:name w:val="WW8Num5z0"/>
    <w:qFormat/>
    <w:rsid w:val="00834c90"/>
    <w:rPr/>
  </w:style>
  <w:style w:type="character" w:styleId="WW8Num5z1" w:customStyle="1">
    <w:name w:val="WW8Num5z1"/>
    <w:qFormat/>
    <w:rsid w:val="00834c90"/>
    <w:rPr/>
  </w:style>
  <w:style w:type="character" w:styleId="WW8Num5z2" w:customStyle="1">
    <w:name w:val="WW8Num5z2"/>
    <w:qFormat/>
    <w:rsid w:val="00834c90"/>
    <w:rPr/>
  </w:style>
  <w:style w:type="character" w:styleId="WW8Num5z3" w:customStyle="1">
    <w:name w:val="WW8Num5z3"/>
    <w:qFormat/>
    <w:rsid w:val="00834c90"/>
    <w:rPr/>
  </w:style>
  <w:style w:type="character" w:styleId="WW8Num5z4" w:customStyle="1">
    <w:name w:val="WW8Num5z4"/>
    <w:qFormat/>
    <w:rsid w:val="00834c90"/>
    <w:rPr/>
  </w:style>
  <w:style w:type="character" w:styleId="WW8Num5z5" w:customStyle="1">
    <w:name w:val="WW8Num5z5"/>
    <w:qFormat/>
    <w:rsid w:val="00834c90"/>
    <w:rPr/>
  </w:style>
  <w:style w:type="character" w:styleId="WW8Num5z6" w:customStyle="1">
    <w:name w:val="WW8Num5z6"/>
    <w:qFormat/>
    <w:rsid w:val="00834c90"/>
    <w:rPr/>
  </w:style>
  <w:style w:type="character" w:styleId="WW8Num5z7" w:customStyle="1">
    <w:name w:val="WW8Num5z7"/>
    <w:qFormat/>
    <w:rsid w:val="00834c90"/>
    <w:rPr/>
  </w:style>
  <w:style w:type="character" w:styleId="WW8Num5z8" w:customStyle="1">
    <w:name w:val="WW8Num5z8"/>
    <w:qFormat/>
    <w:rsid w:val="00834c90"/>
    <w:rPr/>
  </w:style>
  <w:style w:type="character" w:styleId="WW8Num6z0" w:customStyle="1">
    <w:name w:val="WW8Num6z0"/>
    <w:qFormat/>
    <w:rsid w:val="00834c90"/>
    <w:rPr/>
  </w:style>
  <w:style w:type="character" w:styleId="WW8Num6z1" w:customStyle="1">
    <w:name w:val="WW8Num6z1"/>
    <w:qFormat/>
    <w:rsid w:val="00834c90"/>
    <w:rPr/>
  </w:style>
  <w:style w:type="character" w:styleId="WW8Num6z2" w:customStyle="1">
    <w:name w:val="WW8Num6z2"/>
    <w:qFormat/>
    <w:rsid w:val="00834c90"/>
    <w:rPr/>
  </w:style>
  <w:style w:type="character" w:styleId="WW8Num6z3" w:customStyle="1">
    <w:name w:val="WW8Num6z3"/>
    <w:qFormat/>
    <w:rsid w:val="00834c90"/>
    <w:rPr/>
  </w:style>
  <w:style w:type="character" w:styleId="WW8Num6z4" w:customStyle="1">
    <w:name w:val="WW8Num6z4"/>
    <w:qFormat/>
    <w:rsid w:val="00834c90"/>
    <w:rPr/>
  </w:style>
  <w:style w:type="character" w:styleId="WW8Num6z5" w:customStyle="1">
    <w:name w:val="WW8Num6z5"/>
    <w:qFormat/>
    <w:rsid w:val="00834c90"/>
    <w:rPr/>
  </w:style>
  <w:style w:type="character" w:styleId="WW8Num6z6" w:customStyle="1">
    <w:name w:val="WW8Num6z6"/>
    <w:qFormat/>
    <w:rsid w:val="00834c90"/>
    <w:rPr/>
  </w:style>
  <w:style w:type="character" w:styleId="WW8Num6z7" w:customStyle="1">
    <w:name w:val="WW8Num6z7"/>
    <w:qFormat/>
    <w:rsid w:val="00834c90"/>
    <w:rPr/>
  </w:style>
  <w:style w:type="character" w:styleId="WW8Num6z8" w:customStyle="1">
    <w:name w:val="WW8Num6z8"/>
    <w:qFormat/>
    <w:rsid w:val="00834c90"/>
    <w:rPr/>
  </w:style>
  <w:style w:type="character" w:styleId="WW8Num7z0" w:customStyle="1">
    <w:name w:val="WW8Num7z0"/>
    <w:qFormat/>
    <w:rsid w:val="00834c90"/>
    <w:rPr/>
  </w:style>
  <w:style w:type="character" w:styleId="WW8Num7z1" w:customStyle="1">
    <w:name w:val="WW8Num7z1"/>
    <w:qFormat/>
    <w:rsid w:val="00834c90"/>
    <w:rPr/>
  </w:style>
  <w:style w:type="character" w:styleId="WW8Num7z2" w:customStyle="1">
    <w:name w:val="WW8Num7z2"/>
    <w:qFormat/>
    <w:rsid w:val="00834c90"/>
    <w:rPr/>
  </w:style>
  <w:style w:type="character" w:styleId="WW8Num7z3" w:customStyle="1">
    <w:name w:val="WW8Num7z3"/>
    <w:qFormat/>
    <w:rsid w:val="00834c90"/>
    <w:rPr/>
  </w:style>
  <w:style w:type="character" w:styleId="WW8Num7z4" w:customStyle="1">
    <w:name w:val="WW8Num7z4"/>
    <w:qFormat/>
    <w:rsid w:val="00834c90"/>
    <w:rPr/>
  </w:style>
  <w:style w:type="character" w:styleId="WW8Num7z5" w:customStyle="1">
    <w:name w:val="WW8Num7z5"/>
    <w:qFormat/>
    <w:rsid w:val="00834c90"/>
    <w:rPr/>
  </w:style>
  <w:style w:type="character" w:styleId="WW8Num7z6" w:customStyle="1">
    <w:name w:val="WW8Num7z6"/>
    <w:qFormat/>
    <w:rsid w:val="00834c90"/>
    <w:rPr/>
  </w:style>
  <w:style w:type="character" w:styleId="WW8Num7z7" w:customStyle="1">
    <w:name w:val="WW8Num7z7"/>
    <w:qFormat/>
    <w:rsid w:val="00834c90"/>
    <w:rPr/>
  </w:style>
  <w:style w:type="character" w:styleId="WW8Num7z8" w:customStyle="1">
    <w:name w:val="WW8Num7z8"/>
    <w:qFormat/>
    <w:rsid w:val="00834c90"/>
    <w:rPr/>
  </w:style>
  <w:style w:type="character" w:styleId="21" w:customStyle="1">
    <w:name w:val="Основной шрифт абзаца2"/>
    <w:qFormat/>
    <w:rsid w:val="00834c90"/>
    <w:rPr/>
  </w:style>
  <w:style w:type="character" w:styleId="11" w:customStyle="1">
    <w:name w:val="Основной шрифт абзаца1"/>
    <w:qFormat/>
    <w:rsid w:val="00834c90"/>
    <w:rPr/>
  </w:style>
  <w:style w:type="character" w:styleId="Pagenumber">
    <w:name w:val="page number"/>
    <w:basedOn w:val="11"/>
    <w:qFormat/>
    <w:rsid w:val="00834c90"/>
    <w:rPr/>
  </w:style>
  <w:style w:type="character" w:styleId="Paragraph" w:customStyle="1">
    <w:name w:val="paragraph"/>
    <w:qFormat/>
    <w:rsid w:val="00834c90"/>
    <w:rPr/>
  </w:style>
  <w:style w:type="character" w:styleId="Style9" w:customStyle="1">
    <w:name w:val="Название Знак"/>
    <w:basedOn w:val="DefaultParagraphFont"/>
    <w:qFormat/>
    <w:rsid w:val="00834c90"/>
    <w:rPr>
      <w:rFonts w:ascii="Times New Roman" w:hAnsi="Times New Roman" w:eastAsia="Times New Roman" w:cs="Times New Roman"/>
      <w:sz w:val="28"/>
      <w:szCs w:val="24"/>
      <w:lang w:eastAsia="ar-SA"/>
    </w:rPr>
  </w:style>
  <w:style w:type="character" w:styleId="Style10" w:customStyle="1">
    <w:name w:val="Подзаголовок Знак"/>
    <w:basedOn w:val="DefaultParagraphFont"/>
    <w:qFormat/>
    <w:rsid w:val="00834c90"/>
    <w:rPr>
      <w:rFonts w:ascii="Arial" w:hAnsi="Arial" w:eastAsia="Microsoft YaHei" w:cs="Mangal"/>
      <w:i/>
      <w:iCs/>
      <w:sz w:val="28"/>
      <w:szCs w:val="28"/>
      <w:lang w:eastAsia="ar-SA"/>
    </w:rPr>
  </w:style>
  <w:style w:type="character" w:styleId="Style11" w:customStyle="1">
    <w:name w:val="Верхний колонтитул Знак"/>
    <w:basedOn w:val="DefaultParagraphFont"/>
    <w:qFormat/>
    <w:rsid w:val="00834c9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2" w:customStyle="1">
    <w:name w:val="Нижний колонтитул Знак"/>
    <w:basedOn w:val="DefaultParagraphFont"/>
    <w:qFormat/>
    <w:rsid w:val="00834c9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3" w:customStyle="1">
    <w:name w:val="Основной текст с отступом Знак"/>
    <w:basedOn w:val="DefaultParagraphFont"/>
    <w:qFormat/>
    <w:rsid w:val="00834c9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4" w:customStyle="1">
    <w:name w:val="Текст выноски Знак"/>
    <w:basedOn w:val="DefaultParagraphFont"/>
    <w:link w:val="BalloonText"/>
    <w:qFormat/>
    <w:rsid w:val="00834c90"/>
    <w:rPr>
      <w:rFonts w:ascii="Tahoma" w:hAnsi="Tahoma" w:eastAsia="Times New Roman" w:cs="Tahoma"/>
      <w:sz w:val="16"/>
      <w:szCs w:val="16"/>
      <w:lang w:eastAsia="ar-SA"/>
    </w:rPr>
  </w:style>
  <w:style w:type="character" w:styleId="Strong">
    <w:name w:val="Strong"/>
    <w:uiPriority w:val="22"/>
    <w:qFormat/>
    <w:rsid w:val="00834c90"/>
    <w:rPr>
      <w:b/>
      <w:bCs/>
    </w:rPr>
  </w:style>
  <w:style w:type="paragraph" w:styleId="Style15" w:customStyle="1">
    <w:name w:val="Заголовок"/>
    <w:basedOn w:val="Normal"/>
    <w:next w:val="BodyText"/>
    <w:qFormat/>
    <w:rsid w:val="00834c90"/>
    <w:pPr>
      <w:keepNext w:val="true"/>
      <w:suppressAutoHyphens w:val="true"/>
      <w:spacing w:lineRule="auto" w:line="240" w:before="240" w:after="120"/>
    </w:pPr>
    <w:rPr>
      <w:rFonts w:ascii="Arial" w:hAnsi="Arial" w:eastAsia="Microsoft YaHei" w:cs="Mangal"/>
      <w:sz w:val="28"/>
      <w:szCs w:val="28"/>
      <w:lang w:eastAsia="ar-SA"/>
    </w:rPr>
  </w:style>
  <w:style w:type="paragraph" w:styleId="BodyText">
    <w:name w:val="Body Text"/>
    <w:basedOn w:val="Normal"/>
    <w:link w:val="Style8"/>
    <w:rsid w:val="00834c90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List">
    <w:name w:val="List"/>
    <w:basedOn w:val="BodyText"/>
    <w:rsid w:val="00834c90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Xl65" w:customStyle="1">
    <w:name w:val="xl65"/>
    <w:basedOn w:val="Normal"/>
    <w:qFormat/>
    <w:rsid w:val="005442fb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6" w:customStyle="1">
    <w:name w:val="xl66"/>
    <w:basedOn w:val="Normal"/>
    <w:qFormat/>
    <w:rsid w:val="005442fb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7" w:customStyle="1">
    <w:name w:val="xl67"/>
    <w:basedOn w:val="Normal"/>
    <w:qFormat/>
    <w:rsid w:val="005442fb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paragraph" w:styleId="Xl68" w:customStyle="1">
    <w:name w:val="xl68"/>
    <w:basedOn w:val="Normal"/>
    <w:qFormat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9" w:customStyle="1">
    <w:name w:val="xl69"/>
    <w:basedOn w:val="Normal"/>
    <w:qFormat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0" w:customStyle="1">
    <w:name w:val="xl70"/>
    <w:basedOn w:val="Normal"/>
    <w:qFormat/>
    <w:rsid w:val="005442fb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1" w:customStyle="1">
    <w:name w:val="xl71"/>
    <w:basedOn w:val="Normal"/>
    <w:qFormat/>
    <w:rsid w:val="005442fb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2" w:customStyle="1">
    <w:name w:val="xl72"/>
    <w:basedOn w:val="Normal"/>
    <w:qFormat/>
    <w:rsid w:val="005442fb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73" w:customStyle="1">
    <w:name w:val="xl73"/>
    <w:basedOn w:val="Normal"/>
    <w:qFormat/>
    <w:rsid w:val="005442fb"/>
    <w:pPr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4" w:customStyle="1">
    <w:name w:val="xl74"/>
    <w:basedOn w:val="Normal"/>
    <w:qFormat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5442fb"/>
    <w:pP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5442fb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5442fb"/>
    <w:pPr>
      <w:spacing w:lineRule="auto" w:line="240" w:beforeAutospacing="1" w:afterAutospacing="1"/>
      <w:ind w:firstLine="300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5442fb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1">
    <w:name w:val="xl84"/>
    <w:basedOn w:val="Normal"/>
    <w:qFormat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1">
    <w:name w:val="xl85"/>
    <w:basedOn w:val="Normal"/>
    <w:qFormat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1">
    <w:name w:val="xl86"/>
    <w:basedOn w:val="Normal"/>
    <w:qFormat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1">
    <w:name w:val="xl87"/>
    <w:basedOn w:val="Normal"/>
    <w:qFormat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1">
    <w:name w:val="xl88"/>
    <w:basedOn w:val="Normal"/>
    <w:qFormat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1">
    <w:name w:val="xl89"/>
    <w:basedOn w:val="Normal"/>
    <w:qFormat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1">
    <w:name w:val="xl90"/>
    <w:basedOn w:val="Normal"/>
    <w:qFormat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1">
    <w:name w:val="xl91"/>
    <w:basedOn w:val="Normal"/>
    <w:qFormat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1">
    <w:name w:val="xl92"/>
    <w:basedOn w:val="Normal"/>
    <w:qFormat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1">
    <w:name w:val="xl93"/>
    <w:basedOn w:val="Normal"/>
    <w:qFormat/>
    <w:rsid w:val="005442fb"/>
    <w:pPr>
      <w:pBdr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4" w:customStyle="1">
    <w:name w:val="xl94"/>
    <w:basedOn w:val="Normal"/>
    <w:qFormat/>
    <w:rsid w:val="005442fb"/>
    <w:pPr>
      <w:pBdr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1">
    <w:name w:val="xl95"/>
    <w:basedOn w:val="Normal"/>
    <w:qFormat/>
    <w:rsid w:val="005442fb"/>
    <w:pPr>
      <w:pBdr>
        <w:top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96" w:customStyle="1">
    <w:name w:val="xl96"/>
    <w:basedOn w:val="Normal"/>
    <w:qFormat/>
    <w:rsid w:val="005442fb"/>
    <w:pPr>
      <w:pBdr>
        <w:top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7" w:customStyle="1">
    <w:name w:val="xl97"/>
    <w:basedOn w:val="Normal"/>
    <w:qFormat/>
    <w:rsid w:val="005442fb"/>
    <w:pPr>
      <w:pBdr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8" w:customStyle="1">
    <w:name w:val="xl98"/>
    <w:basedOn w:val="Normal"/>
    <w:qFormat/>
    <w:rsid w:val="005442fb"/>
    <w:pPr>
      <w:pBdr>
        <w:top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9" w:customStyle="1">
    <w:name w:val="xl99"/>
    <w:basedOn w:val="Normal"/>
    <w:qFormat/>
    <w:rsid w:val="005442fb"/>
    <w:pPr>
      <w:pBdr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0" w:customStyle="1">
    <w:name w:val="xl100"/>
    <w:basedOn w:val="Normal"/>
    <w:qFormat/>
    <w:rsid w:val="005442fb"/>
    <w:pPr>
      <w:pBdr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1" w:customStyle="1">
    <w:name w:val="xl101"/>
    <w:basedOn w:val="Normal"/>
    <w:qFormat/>
    <w:rsid w:val="005442fb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31" w:customStyle="1">
    <w:name w:val="Основной текст 31"/>
    <w:basedOn w:val="Normal"/>
    <w:qFormat/>
    <w:rsid w:val="00326b9d"/>
    <w:pPr>
      <w:suppressAutoHyphens w:val="true"/>
      <w:spacing w:lineRule="auto" w:line="240" w:before="160" w:after="160"/>
      <w:jc w:val="center"/>
    </w:pPr>
    <w:rPr>
      <w:rFonts w:ascii="Times New Roman" w:hAnsi="Times New Roman" w:eastAsia="Times New Roman" w:cs="Times New Roman"/>
      <w:b/>
      <w:color w:val="FF0000"/>
      <w:sz w:val="28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326b9d"/>
    <w:pPr>
      <w:spacing w:before="0" w:after="200"/>
      <w:ind w:left="720"/>
      <w:contextualSpacing/>
    </w:pPr>
    <w:rPr/>
  </w:style>
  <w:style w:type="paragraph" w:styleId="32" w:customStyle="1">
    <w:name w:val="Основной текст 32"/>
    <w:basedOn w:val="Normal"/>
    <w:qFormat/>
    <w:rsid w:val="00834c90"/>
    <w:pPr>
      <w:suppressAutoHyphens w:val="true"/>
      <w:spacing w:lineRule="auto" w:line="240" w:before="160" w:after="160"/>
      <w:jc w:val="center"/>
    </w:pPr>
    <w:rPr>
      <w:rFonts w:ascii="Times New Roman" w:hAnsi="Times New Roman" w:eastAsia="Times New Roman" w:cs="Times New Roman"/>
      <w:sz w:val="32"/>
      <w:szCs w:val="32"/>
      <w:lang w:eastAsia="zh-CN"/>
    </w:rPr>
  </w:style>
  <w:style w:type="paragraph" w:styleId="12" w:customStyle="1">
    <w:name w:val="Название1"/>
    <w:basedOn w:val="Normal"/>
    <w:qFormat/>
    <w:rsid w:val="00834c90"/>
    <w:pPr>
      <w:suppressLineNumbers/>
      <w:suppressAutoHyphens w:val="true"/>
      <w:spacing w:lineRule="auto" w:line="240" w:before="120" w:after="120"/>
    </w:pPr>
    <w:rPr>
      <w:rFonts w:ascii="Times New Roman" w:hAnsi="Times New Roman" w:eastAsia="Times New Roman" w:cs="Mangal"/>
      <w:i/>
      <w:iCs/>
      <w:sz w:val="24"/>
      <w:szCs w:val="24"/>
      <w:lang w:eastAsia="ar-SA"/>
    </w:rPr>
  </w:style>
  <w:style w:type="paragraph" w:styleId="22" w:customStyle="1">
    <w:name w:val="Указатель2"/>
    <w:basedOn w:val="Normal"/>
    <w:qFormat/>
    <w:rsid w:val="00834c90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Mangal"/>
      <w:sz w:val="24"/>
      <w:szCs w:val="24"/>
      <w:lang w:eastAsia="ar-SA"/>
    </w:rPr>
  </w:style>
  <w:style w:type="paragraph" w:styleId="Title">
    <w:name w:val="Title"/>
    <w:basedOn w:val="Normal"/>
    <w:next w:val="BodyText"/>
    <w:link w:val="Style9"/>
    <w:qFormat/>
    <w:rsid w:val="00834c90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ar-SA"/>
    </w:rPr>
  </w:style>
  <w:style w:type="paragraph" w:styleId="Subtitle">
    <w:name w:val="Subtitle"/>
    <w:basedOn w:val="Style15"/>
    <w:next w:val="BodyText"/>
    <w:link w:val="Style10"/>
    <w:qFormat/>
    <w:rsid w:val="00834c90"/>
    <w:pPr>
      <w:jc w:val="center"/>
    </w:pPr>
    <w:rPr>
      <w:i/>
      <w:iCs/>
    </w:rPr>
  </w:style>
  <w:style w:type="paragraph" w:styleId="13" w:customStyle="1">
    <w:name w:val="Название объекта1"/>
    <w:basedOn w:val="Normal"/>
    <w:qFormat/>
    <w:rsid w:val="00834c90"/>
    <w:pPr>
      <w:suppressLineNumbers/>
      <w:suppressAutoHyphens w:val="true"/>
      <w:spacing w:lineRule="auto" w:line="240" w:before="120" w:after="120"/>
    </w:pPr>
    <w:rPr>
      <w:rFonts w:ascii="Times New Roman" w:hAnsi="Times New Roman" w:eastAsia="Times New Roman" w:cs="Mangal"/>
      <w:i/>
      <w:iCs/>
      <w:sz w:val="24"/>
      <w:szCs w:val="24"/>
      <w:lang w:eastAsia="ar-SA"/>
    </w:rPr>
  </w:style>
  <w:style w:type="paragraph" w:styleId="14" w:customStyle="1">
    <w:name w:val="Указатель1"/>
    <w:basedOn w:val="Normal"/>
    <w:qFormat/>
    <w:rsid w:val="00834c90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Mangal"/>
      <w:sz w:val="24"/>
      <w:szCs w:val="24"/>
      <w:lang w:eastAsia="ar-SA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rsid w:val="00834c90"/>
    <w:pPr>
      <w:tabs>
        <w:tab w:val="clear" w:pos="708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Style12"/>
    <w:rsid w:val="00834c90"/>
    <w:pPr>
      <w:tabs>
        <w:tab w:val="clear" w:pos="708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Style13"/>
    <w:rsid w:val="00834c90"/>
    <w:pPr>
      <w:suppressAutoHyphens w:val="true"/>
      <w:spacing w:lineRule="auto" w:line="240" w:before="0" w:after="0"/>
      <w:ind w:left="738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211" w:customStyle="1">
    <w:name w:val="Основной текст 21"/>
    <w:basedOn w:val="Normal"/>
    <w:qFormat/>
    <w:rsid w:val="00834c90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caps/>
      <w:sz w:val="24"/>
      <w:szCs w:val="24"/>
      <w:lang w:eastAsia="ar-SA"/>
    </w:rPr>
  </w:style>
  <w:style w:type="paragraph" w:styleId="Style18" w:customStyle="1">
    <w:name w:val="Текст приложения"/>
    <w:basedOn w:val="Normal"/>
    <w:qFormat/>
    <w:rsid w:val="00834c90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 w:val="16"/>
      <w:szCs w:val="16"/>
      <w:lang w:eastAsia="ar-SA"/>
    </w:rPr>
  </w:style>
  <w:style w:type="paragraph" w:styleId="BalloonText">
    <w:name w:val="Balloon Text"/>
    <w:basedOn w:val="Normal"/>
    <w:link w:val="Style14"/>
    <w:qFormat/>
    <w:rsid w:val="00834c90"/>
    <w:pPr>
      <w:suppressAutoHyphens w:val="true"/>
      <w:spacing w:lineRule="auto" w:line="240" w:before="0" w:after="0"/>
    </w:pPr>
    <w:rPr>
      <w:rFonts w:ascii="Tahoma" w:hAnsi="Tahoma" w:eastAsia="Times New Roman" w:cs="Tahoma"/>
      <w:sz w:val="16"/>
      <w:szCs w:val="16"/>
      <w:lang w:eastAsia="ar-SA"/>
    </w:rPr>
  </w:style>
  <w:style w:type="paragraph" w:styleId="Style19" w:customStyle="1">
    <w:name w:val="Содержимое таблицы"/>
    <w:basedOn w:val="Normal"/>
    <w:qFormat/>
    <w:rsid w:val="00834c90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20" w:customStyle="1">
    <w:name w:val="Заголовок таблицы"/>
    <w:basedOn w:val="Style19"/>
    <w:qFormat/>
    <w:rsid w:val="00834c90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834c90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15" w:customStyle="1">
    <w:name w:val="Нет списка1"/>
    <w:uiPriority w:val="99"/>
    <w:semiHidden/>
    <w:unhideWhenUsed/>
    <w:qFormat/>
    <w:rsid w:val="005442f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Application>LibreOffice/7.6.7.2$Linux_X86_64 LibreOffice_project/60$Build-2</Application>
  <AppVersion>15.0000</AppVersion>
  <Pages>41</Pages>
  <Words>9126</Words>
  <Characters>53451</Characters>
  <CharactersWithSpaces>60035</CharactersWithSpaces>
  <Paragraphs>2182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2022-02-02T03:44:00Z</dcterms:created>
  <dc:creator>Горелик Марина Петровна</dc:creator>
  <dc:description/>
  <dc:language>ru-RU</dc:language>
  <cp:lastModifiedBy/>
  <cp:lastPrinted>2022-02-03T04:38:00Z</cp:lastPrinted>
  <dcterms:modified xsi:type="dcterms:W3CDTF">2025-10-01T14:32:40Z</dcterms:modified>
  <cp:revision>876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