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Pr="009742F9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2F9" w:rsidRDefault="00D327BA" w:rsidP="009742F9">
      <w:pPr>
        <w:pStyle w:val="31"/>
        <w:spacing w:before="0" w:after="0"/>
        <w:rPr>
          <w:caps/>
          <w:color w:val="auto"/>
        </w:rPr>
      </w:pPr>
      <w:r w:rsidRPr="009742F9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Pr="009742F9">
        <w:rPr>
          <w:caps/>
          <w:color w:val="auto"/>
          <w:sz w:val="26"/>
          <w:szCs w:val="26"/>
        </w:rPr>
        <w:br/>
        <w:t xml:space="preserve">«Фирма «Челябстройзаказчик» </w:t>
      </w:r>
      <w:r>
        <w:rPr>
          <w:caps/>
          <w:sz w:val="26"/>
          <w:szCs w:val="26"/>
        </w:rPr>
        <w:br/>
      </w:r>
      <w:r w:rsidR="009742F9">
        <w:rPr>
          <w:caps/>
          <w:color w:val="auto"/>
        </w:rPr>
        <w:t>и его предшественники</w:t>
      </w:r>
    </w:p>
    <w:p w:rsidR="009742F9" w:rsidRDefault="009742F9" w:rsidP="009742F9">
      <w:pPr>
        <w:pStyle w:val="31"/>
        <w:spacing w:before="0" w:after="0"/>
        <w:rPr>
          <w:color w:val="auto"/>
        </w:rPr>
      </w:pPr>
      <w:r>
        <w:rPr>
          <w:b w:val="0"/>
          <w:color w:val="auto"/>
        </w:rPr>
        <w:t>г. Челябинск Челябинской области</w:t>
      </w:r>
    </w:p>
    <w:p w:rsidR="009742F9" w:rsidRDefault="009742F9" w:rsidP="009742F9">
      <w:pPr>
        <w:pStyle w:val="31"/>
        <w:spacing w:before="0" w:after="0"/>
        <w:rPr>
          <w:color w:val="auto"/>
        </w:rPr>
      </w:pPr>
      <w:r>
        <w:rPr>
          <w:b w:val="0"/>
          <w:color w:val="auto"/>
        </w:rPr>
        <w:t>10.03.1958–18.09.2023</w:t>
      </w:r>
    </w:p>
    <w:p w:rsidR="00341FEB" w:rsidRPr="009D7A6C" w:rsidRDefault="00341FEB" w:rsidP="009742F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F07854" w:rsidRDefault="009742F9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327BA">
        <w:rPr>
          <w:rFonts w:ascii="Times New Roman" w:hAnsi="Times New Roman" w:cs="Times New Roman"/>
          <w:b/>
          <w:sz w:val="26"/>
          <w:szCs w:val="26"/>
        </w:rPr>
        <w:t>33</w:t>
      </w:r>
    </w:p>
    <w:p w:rsidR="00F07854" w:rsidRDefault="00F07854" w:rsidP="00A868A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546FA">
        <w:rPr>
          <w:rFonts w:ascii="Times New Roman" w:hAnsi="Times New Roman" w:cs="Times New Roman"/>
          <w:b/>
          <w:sz w:val="26"/>
          <w:szCs w:val="26"/>
        </w:rPr>
        <w:t>3</w:t>
      </w:r>
    </w:p>
    <w:p w:rsidR="00A546FA" w:rsidRPr="00A546FA" w:rsidRDefault="00D7778C" w:rsidP="00A546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A576BE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9742F9" w:rsidRPr="009742F9">
        <w:t xml:space="preserve"> </w:t>
      </w:r>
      <w:r w:rsidR="00A546FA" w:rsidRPr="00A546FA">
        <w:rPr>
          <w:rFonts w:ascii="Times New Roman" w:hAnsi="Times New Roman" w:cs="Times New Roman"/>
          <w:b/>
          <w:sz w:val="26"/>
          <w:szCs w:val="26"/>
        </w:rPr>
        <w:t xml:space="preserve">МУП «Фирма </w:t>
      </w:r>
      <w:r w:rsidR="00F07854">
        <w:rPr>
          <w:rFonts w:ascii="Times New Roman" w:hAnsi="Times New Roman" w:cs="Times New Roman"/>
          <w:b/>
          <w:sz w:val="26"/>
          <w:szCs w:val="26"/>
        </w:rPr>
        <w:t>«Челябстройзаказчик»</w:t>
      </w:r>
    </w:p>
    <w:p w:rsidR="005C13CE" w:rsidRDefault="00A546FA" w:rsidP="00A546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6FA">
        <w:rPr>
          <w:rFonts w:ascii="Times New Roman" w:hAnsi="Times New Roman" w:cs="Times New Roman"/>
          <w:b/>
          <w:sz w:val="26"/>
          <w:szCs w:val="26"/>
        </w:rPr>
        <w:t>за 1991–2019 годы</w:t>
      </w:r>
    </w:p>
    <w:p w:rsidR="005C13CE" w:rsidRPr="003D59DD" w:rsidRDefault="005C13CE" w:rsidP="005C13CE">
      <w:pPr>
        <w:pStyle w:val="a9"/>
        <w:rPr>
          <w:sz w:val="26"/>
          <w:szCs w:val="26"/>
        </w:rPr>
      </w:pPr>
      <w:r w:rsidRPr="003D59DD">
        <w:rPr>
          <w:sz w:val="26"/>
          <w:szCs w:val="26"/>
        </w:rPr>
        <w:t>Переименования:</w:t>
      </w:r>
    </w:p>
    <w:p w:rsidR="00A546FA" w:rsidRDefault="00D327BA" w:rsidP="00A546FA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A546FA" w:rsidRPr="00D327BA">
        <w:rPr>
          <w:sz w:val="26"/>
          <w:szCs w:val="26"/>
        </w:rPr>
        <w:t>Фирма «Челябстройзаказчик» (01.11.1990–10.07.1995)</w:t>
      </w:r>
    </w:p>
    <w:p w:rsidR="007F67EE" w:rsidRDefault="00A546FA" w:rsidP="00A546FA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327BA">
        <w:rPr>
          <w:sz w:val="26"/>
          <w:szCs w:val="26"/>
        </w:rPr>
        <w:t>Муниципальное унитарное предприя</w:t>
      </w:r>
      <w:r w:rsidR="00F07854">
        <w:rPr>
          <w:sz w:val="26"/>
          <w:szCs w:val="26"/>
        </w:rPr>
        <w:t>тие «Фирма «</w:t>
      </w:r>
      <w:proofErr w:type="spellStart"/>
      <w:r w:rsidR="00F07854">
        <w:rPr>
          <w:sz w:val="26"/>
          <w:szCs w:val="26"/>
        </w:rPr>
        <w:t>Челябстройзаказчик</w:t>
      </w:r>
      <w:proofErr w:type="spellEnd"/>
      <w:r w:rsidR="00F07854">
        <w:rPr>
          <w:sz w:val="26"/>
          <w:szCs w:val="26"/>
        </w:rPr>
        <w:t>»</w:t>
      </w:r>
      <w:r w:rsidR="00F07854">
        <w:rPr>
          <w:sz w:val="26"/>
          <w:szCs w:val="26"/>
        </w:rPr>
        <w:br/>
      </w:r>
      <w:r w:rsidRPr="00D327BA">
        <w:rPr>
          <w:sz w:val="26"/>
          <w:szCs w:val="26"/>
        </w:rPr>
        <w:t>(МУП «Фирма «</w:t>
      </w:r>
      <w:proofErr w:type="spellStart"/>
      <w:r w:rsidRPr="00D327BA">
        <w:rPr>
          <w:sz w:val="26"/>
          <w:szCs w:val="26"/>
        </w:rPr>
        <w:t>Челябстройзаказчик</w:t>
      </w:r>
      <w:proofErr w:type="spellEnd"/>
      <w:r w:rsidRPr="00D327BA">
        <w:rPr>
          <w:sz w:val="26"/>
          <w:szCs w:val="26"/>
        </w:rPr>
        <w:t>») (10.07.1995–18.09.2023)</w:t>
      </w:r>
    </w:p>
    <w:p w:rsidR="004C26B2" w:rsidRDefault="004C26B2" w:rsidP="007F67EE">
      <w:pPr>
        <w:pStyle w:val="a9"/>
        <w:ind w:left="227" w:hanging="227"/>
        <w:rPr>
          <w:sz w:val="26"/>
          <w:szCs w:val="26"/>
        </w:rPr>
      </w:pPr>
    </w:p>
    <w:tbl>
      <w:tblPr>
        <w:tblW w:w="9645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32"/>
        <w:gridCol w:w="1418"/>
        <w:gridCol w:w="852"/>
        <w:gridCol w:w="1191"/>
      </w:tblGrid>
      <w:tr w:rsidR="007F67EE" w:rsidRPr="007F67EE" w:rsidTr="007F67EE">
        <w:trPr>
          <w:cantSplit/>
        </w:trPr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keepNext/>
              <w:numPr>
                <w:ilvl w:val="0"/>
                <w:numId w:val="12"/>
              </w:num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Крайние </w:t>
            </w: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67EE" w:rsidRPr="007F67EE" w:rsidRDefault="007F67EE" w:rsidP="007F67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7F67EE" w:rsidRPr="007F67EE" w:rsidRDefault="007F67EE" w:rsidP="007F67E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5532"/>
        <w:gridCol w:w="1418"/>
        <w:gridCol w:w="852"/>
        <w:gridCol w:w="1191"/>
      </w:tblGrid>
      <w:tr w:rsidR="007F67EE" w:rsidRPr="007F67EE" w:rsidTr="004C26B2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67EE" w:rsidRPr="007F67EE" w:rsidRDefault="007F67EE" w:rsidP="007F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C26B2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4C26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C26B2" w:rsidRPr="00A546FA" w:rsidRDefault="00C1772E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F07854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7F67EE" w:rsidRDefault="004C26B2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C26B2" w:rsidRPr="00C4639C" w:rsidRDefault="004C26B2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0" w:name="_GoBack" w:colFirst="0" w:colLast="0"/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Устав фирмы «Челябстройзаказчик» </w:t>
            </w: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>от 11  ноября 1990 года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>11.11.1990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финансирования капитального строительства фирмы «Челябстройзаказчик» на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фирмы «Челябстройзаказчик» на 1991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фирмы «Челябстройзаказчик» о выполнении плана капитальных вложений за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Бухгалтерский отчет фирмы «Челябстройзаказчик» с приложениями </w:t>
            </w: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>к нему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1991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государственной комиссии по приемке в эксплуатацию законченных строительством объектов за 1991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государственной комиссии по приемке в эксплуатацию законченных строительством объектов за 1991 год. Том 2 (последний).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F7236F" w:rsidRDefault="000D7B09" w:rsidP="00F07854">
            <w:pPr>
              <w:keepNext/>
              <w:spacing w:before="100" w:after="100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>Постановления, распоряжения Главы администрации города Челябинска, относящиеся к деятельности фирмы «Челябстройзаказчик», за 1992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16.01.1992–17.12.1992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финансирования капитального строительства фирмы «Челябстройзаказчик» на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фирмы «Челябстройзаказчик» на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о выполнении плана капитальных вложений фирмы «Челябстройзаказчик» за 1992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фирмы «Челябстройзаказчик», приложения к нему за 1992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C9211E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государственной комиссии по приемке в эксплуатацию законченных строительством объектов за 1992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государственной комиссии по приемке в эксплуатацию законченных строительством объектов за 1992 год. Том 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государственной комиссии по приемке в эксплуатацию законченных строительством объектов за 1992 год. Том 3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Постановления, распоряжения </w:t>
            </w: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Челябинска, относящиеся к деятельности фирмы «Челябстройзаказчик» за 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13.01.1993–03.11.1993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1–140 директора фирмы «Челябстройзаказчик» по основной деятельности за 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18.01.1993–30.12.1993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финансирования капитального строительства фирмы «Челябстройзаказчик» на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фирмы «Челябстройзаказчик» на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о выполнении плана капитальных вложений фирмы «Челябстройзаказчик» за 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плана капитальных вложений фирмы «Челябстройзаказчик» за 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отчет фирмы «Челябстройзаказчик» с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приложениями за 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2–кс, 2–кс стройка) о вводе в действие объектов, основных фондов и использовании капитальных вложений фирмы «Челябстройзаказчик» за 1993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 1993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 1993 год. Том 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 1993–1995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 1993–2007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Опись № 1 дел постоянного хранения за 1991–1993 годы, пересоставленная в 2000 году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1991–1993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1–92 директора фирмы «Челябстройзаказчик» по основной деятельности за 1994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>11.01.1994–29.12.1994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фирмы «Челябстройзаказчик» на 1994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отчет фирмы «Челябстройзаказчик» с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приложениями за 1994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плана капитальных вложений и статистические отчеты фирмы «Челябстройзаказчик» за 1994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 1994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 1994 год. Том 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Постановления, распоряжения Администрации города Челябинска, относящиеся к деятельности фирмы «Челябстройзаказчик», за 1995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18.01.1995–27.12.1995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МУП «Фирма «Челябстройзаказчик» от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июля  1995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</w:t>
            </w: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 xml:space="preserve">1–118 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МУП «Фирма «Челябстройзаказчик» по основной деятельности за 1995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05.01.1995–29.12.1995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1995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отчет МУП «Фирма «Челябстройзаказчик» с приложениями к нему за 1995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плана капитальных вложений и статистические отчеты МУП «Фирма «Челябстройзаказчик» за 1995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 1995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 1995 год. Том 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Постановления, распоряжения администрации города Челябинска, относящиеся к деятельности МУП «Фирма «Челябстройзаказчик», за 1996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18.01.1996–11.12.1996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1–68 директора МУП «Фирма «Челябстройзаказчик» по основной деятельности за 1996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09.01.1996–26.12.1996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1996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отчет МУП «Фирма «Челябстройзаказчик» с приложениями к нему за 1996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плана капитальных вложений и статистические отчеты МУП «Фирма «Челябстройзаказчик» за 1996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 1996 год. Том 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 1996 год. Том 2 (последний)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Постановления, распоряжения Администрации города Челябинска, относящиеся к деятельности МУП «Фирма «Челябстройзаказчик», за 1997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06.01.1997-31.12.1997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1–84 директора МУП «Фирма «Челябстройзаказчик» по основной деятельности за 1997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17.01.1997–30.12.1997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1997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отчет МУП «Фирма «Челябстройзаказчик» с приложениями за 1997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 1997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1–77 директора МУП «Фирма «Челябстройзаказчик» по основной деятельности за</w:t>
            </w:r>
            <w:r w:rsidR="000D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12.01.1998–29.12.1998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Приказ № 12 отсутствует</w:t>
            </w: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отчет МУП «Фирма «Челябстройзаказчик» с приложениями за 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FA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7F67EE" w:rsidRDefault="00A546FA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по приемке в эксплуатацию законченных строительством объектов за 1998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A546FA" w:rsidRDefault="00A546FA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6718C8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546FA" w:rsidRPr="00C4639C" w:rsidRDefault="00A546FA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F7236F" w:rsidRDefault="000D7B09" w:rsidP="00F07854">
            <w:pPr>
              <w:keepNext/>
              <w:spacing w:before="100" w:after="100"/>
              <w:ind w:left="113" w:right="57"/>
              <w:rPr>
                <w:bCs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1–82 директора МУП «Фирма «Челябстройзаказчик» по основной деятельности за 1999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14.01.1999–30.12.1999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Приказ № 46 отсутствует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1999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и приложения к отчету за 1999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плана капитальных вложений МУП «Фирма «Челябстройзаказчик» за 1999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2–кс, 18–кс, П–2, С–1) МУП «Фирма «Челябстройзаказчик» о строительстве и вводе в действие объектов, об инвестициях в основной капитал за 1999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о приемке законченного строительством объекта в эксплуатацию за 1999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1–67 директора МУП «Фирма «Челябстройзаказчик» по основной деятельности за 2000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18.01.2000–29.12.2000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2000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и приложения к отчету за 2000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плана капитальных вложений МУП «Фирма «Челябстройзаказчик» за 2000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Статистические </w:t>
            </w:r>
            <w:r w:rsidR="00F07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(ф. 18–кс, П–2, С–1) МУП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«Фирма «</w:t>
            </w:r>
            <w:proofErr w:type="spellStart"/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Челябстройзаказчик</w:t>
            </w:r>
            <w:proofErr w:type="spellEnd"/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 строительстве и вводе в действие объектов, об инвестициях в основной капитал за 2000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о приемке законченного строительством объекта в эксплуатацию за 2000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1–72 директора МУП «Фирма «Челябстройзаказчик» по основной деятельности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10.01.2001–28.12.2001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Приказ №  71 отсутствует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и приложения к отчету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плана капитальных вложений МУП «Фирма «Челябстройзаказчик»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18–кс, 1–</w:t>
            </w:r>
            <w:proofErr w:type="spellStart"/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П–2, С–1) МУП «Фирма «Челябстройзаказчик» о строительстве и вводе в действие объектов, об инвестициях в основной капитал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о приемке законченного строительством объекта в эксплуатацию за 2001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1–79 директора МУП «Фирма «Челябстройзаказчик» по основной деятельности за 2002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04.01.2002–31.12.2002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Приказ № 37 отсутствует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деятельности, пояснительная записка и приложения к отчету за 2002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Имеются отчеты по налогам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плана капитальных вложений МУП «Фирма «Челябстройзаказчик» за 2002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П–2, 1-НС, С–1) МУП «Фирма «Челябстройзаказчик» о строительстве и вводе в действие объектов, об инвестициях в основной капитал за 2002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о приемке законченного строительством объекта в эксплуатацию за 2002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1–76 директора МУП «Фирма «Челябстройзаказчик» по основной деятельности за 2003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13.01.2003–31.12.2003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2003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деятельности, пояснительная записка и приложения к отчету за 2003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Имеются отчеты по налогам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плана капитальных вложений МУП «Фирма «Челябстройзаказчик» за 2003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П–2, 1-БЗ, С–2, 1–ФП, Р-1ЦП, С–1) МУП «Фирма «Челябстройзаказчик» о строительстве и вводе в действие объектов, об инвестициях в основной капитал за 2003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о приемке законченного строительством объекта в эксплуатацию за 2003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См. также д.</w:t>
            </w:r>
            <w:r w:rsidR="002F0E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1–75 директора МУП «Фирма «Челябстройзаказчик» по основной деятельности за 2004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05.01.2004–30.12.2004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2004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и приложения к отчету за 2004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Имеются отчеты по</w:t>
            </w:r>
            <w:r w:rsidR="002F0E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налогам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П–2, 1-БЗ, С–2, 1–ФП, Р-1 ЦП, С–1) МУП «Фирма «Челябстройзаказчик» о строительстве и вводе в действие объектов, об инвестициях в основной капитал за 2004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о приемке законченного строительством объекта в эксплуатацию за 2004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Включены акты: №  224, 279, 280 за</w:t>
            </w:r>
            <w:r w:rsidR="002F0E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2003 год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1–60 директора МУП «Фирма «Челябстройзаказчик» по основной деятельности за 2005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17.01.2005–29.12.2005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2005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и приложения к отчету за 2005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Имеются отчеты по налогам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П–2, С–2, 1–ФП, Р-1ЦП) МУП «Фирма «Челябстройзаказчик» о строительстве и вводе в действие объектов, об инвестициях в основной капитал за 2005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о приемке законченного строительством объекта в эксплуатацию за 2005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1–33 директора МУП «Фирма «Челябстройзаказчик» по основной деятельности за 2006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27.01.2006–29.12.2006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2006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за 2006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П–2, С–2, Р-1 НС) МУП «Фирма «Челябстройзаказчик» о строительстве и вводе в действие объектов, об инвестициях в основной капитал за 2006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о приемке законченного строительством объекта в эксплуатацию за 2006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2007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за 2007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</w:t>
            </w:r>
            <w:r w:rsidR="00F07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отчеты (ф. П–2, С–2, Р-1 НС,</w:t>
            </w:r>
            <w:r w:rsidR="00F07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Р-1ЦП) МУП «Фирма «</w:t>
            </w:r>
            <w:proofErr w:type="spellStart"/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Челябстройзаказчик</w:t>
            </w:r>
            <w:proofErr w:type="spellEnd"/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 строительстве и вводе в действие объектов, об инвестициях в основной капитал за 2007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госкомиссии о приемке законченного строительством объекта в эксплуатацию за 2007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1–35 директора МУП «Фирма «Челябстройзаказчик» по основной деятельности за 2008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10.01.2008–30.12.2008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2008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за 2008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Имеются отчеты в ПФ, ФОМС, ФСС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П–2, Р-1 ЦП, С–1, Р-1 НС, С-2) МУП «Фирма «Челябстройзаказчик»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видам деятельности за 2008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 на ввод объектов в эксплуатацию за 2008–2010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2008–2010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1–36 директора МУП «Фирма «Челябстройзаказчик» по основной деятельности за 2009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16.01.2009–28.12.2009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F07854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Пробелы в </w:t>
            </w:r>
            <w:r w:rsidR="000D7B09" w:rsidRPr="00C4639C">
              <w:rPr>
                <w:rFonts w:ascii="Times New Roman" w:hAnsi="Times New Roman" w:cs="Times New Roman"/>
                <w:sz w:val="16"/>
                <w:szCs w:val="16"/>
              </w:rPr>
              <w:t>нумерации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2009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за 2009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Имеются отчеты в ПФ, ФОМС, ФСС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1–53 директора МУП «Фирма «Челябстройзаказчик» по основной деятельности за 2010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29.01.2010–28.12.2010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2010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за 2010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Имеются отчеты в ПФ, ФОМС, ФСС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1–83 директора МУП «Фирма «Челябстройзаказчик» по основной деятельности за 2011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31.01.2011–30.12.2011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2011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программа МУП «Фирма «Челябстройзаказчик» на 2011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за 2011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39C">
              <w:rPr>
                <w:rFonts w:ascii="Times New Roman" w:hAnsi="Times New Roman" w:cs="Times New Roman"/>
                <w:sz w:val="16"/>
                <w:szCs w:val="16"/>
              </w:rPr>
              <w:t>Имеются отчеты в ПФ, ФОМС, ФСС</w:t>
            </w: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 на ввод объектов в эксплуатацию за 2011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1–65 директора МУП «Фирма «Челябстройзаказчик» по основной деятельности за 2012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19.01.2012–28.12.2012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МУП «Фирма «Челябстройзаказчик» на 2012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программа МУП «Фирма «Челябстройзаказчик» на 2012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МУП «Фирма «Челябстройзаказчик» по основной деятельности за 2012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3–67 директора МУП «Фирма «Челябстройзаказчик» по основной деятельности за 2013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31.01.2013–26.12.2013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программа МУП «Фирма «Челябстройзаказчик» на 2013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отчеты (ф. РСВ, ф. 4 ФСС) баланс, отчет о финансовых результатах деятельности МУП «Фирма «Челябстройзаказчик» на 2013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1–55 директора МУП «Фирма «Челябстройзаказчик» по основной деятельности за 2014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09.01.2014–26.12.2014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программа МУП «Фирма «Челябстройзаказчик» на 2014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Бухгалтерские отчеты (ф. РСВ, ф. 4 ФСС) 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баланс, отчет о финансовых результатах деятельности МУП «Фирма «Челябстройзаказчик» за 2014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1–36 директора МУП «Фирма «Челябстройзаказчик» по основной деятельности за 2015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12.01.2015–30.12.2015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отчеты (баланс, отчет о финансовых результатах деятельности) МУП «Фирма «Челябстройзаказчик» за 2015 год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«Фирма «Челябстройзаказчик» по основной деятельности за</w:t>
            </w:r>
            <w:r w:rsidR="001F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2016–2019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>29.02.2016–31.12.2019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программа МУП «Фирма «Челябстройзаказчик» на 2016–2017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sz w:val="24"/>
                <w:szCs w:val="24"/>
              </w:rPr>
              <w:t>2016–2017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suppressAutoHyphens/>
              <w:spacing w:before="100" w:after="100" w:line="240" w:lineRule="auto"/>
              <w:ind w:left="11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D7B09" w:rsidRPr="007F67EE" w:rsidTr="004C26B2">
        <w:trPr>
          <w:cantSplit/>
          <w:trHeight w:val="20"/>
        </w:trPr>
        <w:tc>
          <w:tcPr>
            <w:tcW w:w="6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7F67EE" w:rsidRDefault="000D7B09" w:rsidP="00F07854">
            <w:pPr>
              <w:numPr>
                <w:ilvl w:val="0"/>
                <w:numId w:val="8"/>
              </w:numPr>
              <w:suppressAutoHyphens/>
              <w:spacing w:before="100" w:after="10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3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отчеты (баланс, отчет о финансовых результатах деятельности и др.) МУП «Фирма «Челябстройзаказчик» за 2017–2019 годы</w:t>
            </w:r>
          </w:p>
        </w:tc>
        <w:tc>
          <w:tcPr>
            <w:tcW w:w="141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A546FA" w:rsidRDefault="000D7B09" w:rsidP="00F0785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2017–2019</w:t>
            </w:r>
          </w:p>
        </w:tc>
        <w:tc>
          <w:tcPr>
            <w:tcW w:w="8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6718C8" w:rsidRDefault="000D7B09" w:rsidP="00F078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D7B09" w:rsidRPr="00C4639C" w:rsidRDefault="000D7B09" w:rsidP="00F0785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bookmarkEnd w:id="0"/>
    </w:tbl>
    <w:p w:rsidR="005C13CE" w:rsidRDefault="005C13CE" w:rsidP="00F078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718C8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718C8" w:rsidP="006718C8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1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шесть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117C8C" w:rsidP="006718C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18C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7F67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964658"/>
    <w:multiLevelType w:val="multilevel"/>
    <w:tmpl w:val="9D2C32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B9D"/>
    <w:multiLevelType w:val="multilevel"/>
    <w:tmpl w:val="8BDAC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F71"/>
    <w:multiLevelType w:val="multilevel"/>
    <w:tmpl w:val="32D2EFF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2356"/>
    <w:rsid w:val="00022278"/>
    <w:rsid w:val="00056ABA"/>
    <w:rsid w:val="000858FA"/>
    <w:rsid w:val="00094905"/>
    <w:rsid w:val="000D543C"/>
    <w:rsid w:val="000D7B09"/>
    <w:rsid w:val="00117C8C"/>
    <w:rsid w:val="0014239A"/>
    <w:rsid w:val="001438F4"/>
    <w:rsid w:val="00196E17"/>
    <w:rsid w:val="001D785D"/>
    <w:rsid w:val="001F2CAD"/>
    <w:rsid w:val="001F58AD"/>
    <w:rsid w:val="00222B5F"/>
    <w:rsid w:val="0029378C"/>
    <w:rsid w:val="002E474E"/>
    <w:rsid w:val="002F0E3A"/>
    <w:rsid w:val="00341FEB"/>
    <w:rsid w:val="00380D6E"/>
    <w:rsid w:val="003F79E1"/>
    <w:rsid w:val="00414023"/>
    <w:rsid w:val="004A7E82"/>
    <w:rsid w:val="004C26B2"/>
    <w:rsid w:val="00506627"/>
    <w:rsid w:val="00512F33"/>
    <w:rsid w:val="005442FB"/>
    <w:rsid w:val="00557FE4"/>
    <w:rsid w:val="005A2BA1"/>
    <w:rsid w:val="005B432D"/>
    <w:rsid w:val="005B61A2"/>
    <w:rsid w:val="005C13CE"/>
    <w:rsid w:val="006475E0"/>
    <w:rsid w:val="006718C8"/>
    <w:rsid w:val="006A3352"/>
    <w:rsid w:val="006B321E"/>
    <w:rsid w:val="006F01A8"/>
    <w:rsid w:val="00707EA3"/>
    <w:rsid w:val="007360EB"/>
    <w:rsid w:val="00746268"/>
    <w:rsid w:val="007941CB"/>
    <w:rsid w:val="00796BC2"/>
    <w:rsid w:val="007D7022"/>
    <w:rsid w:val="007E1E55"/>
    <w:rsid w:val="007F1B38"/>
    <w:rsid w:val="007F67EE"/>
    <w:rsid w:val="008152C9"/>
    <w:rsid w:val="0084413C"/>
    <w:rsid w:val="00872BCF"/>
    <w:rsid w:val="0088117B"/>
    <w:rsid w:val="008B4B73"/>
    <w:rsid w:val="008D782D"/>
    <w:rsid w:val="008E55F9"/>
    <w:rsid w:val="008F43A8"/>
    <w:rsid w:val="009200CE"/>
    <w:rsid w:val="00936827"/>
    <w:rsid w:val="009445F2"/>
    <w:rsid w:val="009461B0"/>
    <w:rsid w:val="00947C1A"/>
    <w:rsid w:val="009742F9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31C9A"/>
    <w:rsid w:val="00A546FA"/>
    <w:rsid w:val="00A576BE"/>
    <w:rsid w:val="00A57841"/>
    <w:rsid w:val="00A868A3"/>
    <w:rsid w:val="00AD0BFE"/>
    <w:rsid w:val="00B31B21"/>
    <w:rsid w:val="00B5170A"/>
    <w:rsid w:val="00BB46ED"/>
    <w:rsid w:val="00BC7D22"/>
    <w:rsid w:val="00BE3EC3"/>
    <w:rsid w:val="00BF2DF8"/>
    <w:rsid w:val="00C1772E"/>
    <w:rsid w:val="00C20665"/>
    <w:rsid w:val="00C4639C"/>
    <w:rsid w:val="00C52AD8"/>
    <w:rsid w:val="00C73085"/>
    <w:rsid w:val="00C911DC"/>
    <w:rsid w:val="00C97C81"/>
    <w:rsid w:val="00CB7ADD"/>
    <w:rsid w:val="00CE63A9"/>
    <w:rsid w:val="00D2635B"/>
    <w:rsid w:val="00D327BA"/>
    <w:rsid w:val="00D409F3"/>
    <w:rsid w:val="00D669C1"/>
    <w:rsid w:val="00D67E1C"/>
    <w:rsid w:val="00D7778C"/>
    <w:rsid w:val="00DA3B92"/>
    <w:rsid w:val="00DF2FBB"/>
    <w:rsid w:val="00E031BD"/>
    <w:rsid w:val="00E07ED0"/>
    <w:rsid w:val="00E23739"/>
    <w:rsid w:val="00E44CD0"/>
    <w:rsid w:val="00E96DB0"/>
    <w:rsid w:val="00EA4AA5"/>
    <w:rsid w:val="00F07854"/>
    <w:rsid w:val="00F12EC5"/>
    <w:rsid w:val="00F61807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qFormat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paragraph" w:customStyle="1" w:styleId="31">
    <w:name w:val="Основной текст 31"/>
    <w:basedOn w:val="a"/>
    <w:qFormat/>
    <w:rsid w:val="009742F9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numbering" w:customStyle="1" w:styleId="2">
    <w:name w:val="Нет списка2"/>
    <w:next w:val="a2"/>
    <w:uiPriority w:val="99"/>
    <w:semiHidden/>
    <w:unhideWhenUsed/>
    <w:rsid w:val="009742F9"/>
  </w:style>
  <w:style w:type="paragraph" w:customStyle="1" w:styleId="ad">
    <w:name w:val="Заголовок"/>
    <w:basedOn w:val="a"/>
    <w:next w:val="a9"/>
    <w:qFormat/>
    <w:rsid w:val="009742F9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e">
    <w:name w:val="List"/>
    <w:basedOn w:val="a9"/>
    <w:rsid w:val="009742F9"/>
    <w:pPr>
      <w:suppressAutoHyphens/>
      <w:spacing w:after="140" w:line="276" w:lineRule="auto"/>
      <w:jc w:val="left"/>
    </w:pPr>
    <w:rPr>
      <w:rFonts w:ascii="PT Astra Serif" w:hAnsi="PT Astra Serif" w:cs="Noto Sans Devanagari"/>
      <w:szCs w:val="24"/>
      <w:lang w:eastAsia="zh-CN"/>
    </w:rPr>
  </w:style>
  <w:style w:type="paragraph" w:styleId="af">
    <w:name w:val="caption"/>
    <w:basedOn w:val="a"/>
    <w:qFormat/>
    <w:rsid w:val="009742F9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9742F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index heading"/>
    <w:basedOn w:val="a"/>
    <w:qFormat/>
    <w:rsid w:val="009742F9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rsid w:val="009742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5"/>
    <w:uiPriority w:val="39"/>
    <w:rsid w:val="009742F9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74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uiPriority w:val="99"/>
    <w:semiHidden/>
    <w:unhideWhenUsed/>
    <w:rsid w:val="00974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qFormat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paragraph" w:customStyle="1" w:styleId="31">
    <w:name w:val="Основной текст 31"/>
    <w:basedOn w:val="a"/>
    <w:qFormat/>
    <w:rsid w:val="009742F9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numbering" w:customStyle="1" w:styleId="2">
    <w:name w:val="Нет списка2"/>
    <w:next w:val="a2"/>
    <w:uiPriority w:val="99"/>
    <w:semiHidden/>
    <w:unhideWhenUsed/>
    <w:rsid w:val="009742F9"/>
  </w:style>
  <w:style w:type="paragraph" w:customStyle="1" w:styleId="ad">
    <w:name w:val="Заголовок"/>
    <w:basedOn w:val="a"/>
    <w:next w:val="a9"/>
    <w:qFormat/>
    <w:rsid w:val="009742F9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e">
    <w:name w:val="List"/>
    <w:basedOn w:val="a9"/>
    <w:rsid w:val="009742F9"/>
    <w:pPr>
      <w:suppressAutoHyphens/>
      <w:spacing w:after="140" w:line="276" w:lineRule="auto"/>
      <w:jc w:val="left"/>
    </w:pPr>
    <w:rPr>
      <w:rFonts w:ascii="PT Astra Serif" w:hAnsi="PT Astra Serif" w:cs="Noto Sans Devanagari"/>
      <w:szCs w:val="24"/>
      <w:lang w:eastAsia="zh-CN"/>
    </w:rPr>
  </w:style>
  <w:style w:type="paragraph" w:styleId="af">
    <w:name w:val="caption"/>
    <w:basedOn w:val="a"/>
    <w:qFormat/>
    <w:rsid w:val="009742F9"/>
    <w:pPr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9742F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index heading"/>
    <w:basedOn w:val="a"/>
    <w:qFormat/>
    <w:rsid w:val="009742F9"/>
    <w:pPr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rsid w:val="009742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4">
    <w:name w:val="Сетка таблицы1"/>
    <w:basedOn w:val="a1"/>
    <w:next w:val="a5"/>
    <w:uiPriority w:val="39"/>
    <w:rsid w:val="009742F9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74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uiPriority w:val="99"/>
    <w:semiHidden/>
    <w:unhideWhenUsed/>
    <w:rsid w:val="00974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D3C8-0647-4F01-BEEC-08B288F1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15</cp:revision>
  <cp:lastPrinted>2023-10-27T03:48:00Z</cp:lastPrinted>
  <dcterms:created xsi:type="dcterms:W3CDTF">2023-10-31T05:43:00Z</dcterms:created>
  <dcterms:modified xsi:type="dcterms:W3CDTF">2025-05-06T09:56:00Z</dcterms:modified>
</cp:coreProperties>
</file>