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A81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A81804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834C90" w:rsidRDefault="00E70DFF" w:rsidP="00A81804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Закрытое акционерное общество «гидроспецстрой» </w:t>
      </w:r>
      <w:r w:rsidR="00A81804">
        <w:rPr>
          <w:caps/>
          <w:color w:val="auto"/>
          <w:sz w:val="26"/>
          <w:szCs w:val="26"/>
        </w:rPr>
        <w:br/>
      </w:r>
      <w:r>
        <w:rPr>
          <w:caps/>
          <w:color w:val="auto"/>
          <w:sz w:val="26"/>
          <w:szCs w:val="26"/>
        </w:rPr>
        <w:t>и его предшественники</w:t>
      </w:r>
    </w:p>
    <w:p w:rsidR="001D3DFC" w:rsidRPr="00326B9D" w:rsidRDefault="001D3DFC" w:rsidP="00A81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</w:t>
      </w:r>
      <w:bookmarkStart w:id="0" w:name="_GoBack"/>
      <w:bookmarkEnd w:id="0"/>
      <w:r w:rsidRPr="00326B9D">
        <w:rPr>
          <w:rFonts w:ascii="Times New Roman" w:hAnsi="Times New Roman" w:cs="Times New Roman"/>
          <w:sz w:val="26"/>
          <w:szCs w:val="26"/>
        </w:rPr>
        <w:t>кой области</w:t>
      </w:r>
    </w:p>
    <w:p w:rsidR="001D3DFC" w:rsidRPr="00326B9D" w:rsidRDefault="00E70DFF" w:rsidP="00A81804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01.04.1968</w:t>
      </w:r>
      <w:r w:rsidR="001D3DFC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>26.06.2020</w:t>
      </w:r>
    </w:p>
    <w:p w:rsidR="001D3DFC" w:rsidRPr="00326B9D" w:rsidRDefault="001D3DFC" w:rsidP="00A818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E70DFF" w:rsidP="00A818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>
        <w:rPr>
          <w:rFonts w:ascii="Times New Roman" w:hAnsi="Times New Roman" w:cs="Times New Roman"/>
          <w:b/>
          <w:sz w:val="26"/>
          <w:szCs w:val="26"/>
        </w:rPr>
        <w:t>84</w:t>
      </w:r>
    </w:p>
    <w:p w:rsidR="001D3DFC" w:rsidRPr="00AA0CE3" w:rsidRDefault="001D3DFC" w:rsidP="00A818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326B9D" w:rsidRDefault="001D3DFC" w:rsidP="00A81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0CE3">
        <w:rPr>
          <w:rFonts w:ascii="Times New Roman" w:hAnsi="Times New Roman" w:cs="Times New Roman"/>
          <w:sz w:val="26"/>
          <w:szCs w:val="26"/>
        </w:rPr>
        <w:t xml:space="preserve">Опись </w:t>
      </w:r>
      <w:r w:rsidRPr="00326B9D">
        <w:rPr>
          <w:rFonts w:ascii="Times New Roman" w:hAnsi="Times New Roman" w:cs="Times New Roman"/>
          <w:sz w:val="26"/>
          <w:szCs w:val="26"/>
        </w:rPr>
        <w:t xml:space="preserve">№ </w:t>
      </w:r>
      <w:r w:rsidR="001A711E">
        <w:rPr>
          <w:rFonts w:ascii="Times New Roman" w:hAnsi="Times New Roman" w:cs="Times New Roman"/>
          <w:sz w:val="26"/>
          <w:szCs w:val="26"/>
        </w:rPr>
        <w:t>2</w:t>
      </w:r>
    </w:p>
    <w:p w:rsidR="001D3DFC" w:rsidRDefault="001D3DFC" w:rsidP="00A81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дел по личному составу</w:t>
      </w:r>
    </w:p>
    <w:p w:rsidR="001A711E" w:rsidRDefault="001A711E" w:rsidP="00A81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Закрытого акционерного общества «Гидроспецстрой»</w:t>
      </w:r>
    </w:p>
    <w:p w:rsidR="001D3DFC" w:rsidRDefault="001D3DFC" w:rsidP="00A818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4C90">
        <w:rPr>
          <w:rFonts w:ascii="Times New Roman" w:hAnsi="Times New Roman" w:cs="Times New Roman"/>
          <w:sz w:val="26"/>
          <w:szCs w:val="26"/>
        </w:rPr>
        <w:t xml:space="preserve">за </w:t>
      </w:r>
      <w:r w:rsidR="001A711E">
        <w:rPr>
          <w:rFonts w:ascii="Times New Roman" w:hAnsi="Times New Roman" w:cs="Times New Roman"/>
          <w:sz w:val="26"/>
          <w:szCs w:val="26"/>
        </w:rPr>
        <w:t xml:space="preserve">1992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A711E">
        <w:rPr>
          <w:rFonts w:ascii="Times New Roman" w:hAnsi="Times New Roman" w:cs="Times New Roman"/>
          <w:sz w:val="26"/>
          <w:szCs w:val="26"/>
        </w:rPr>
        <w:t xml:space="preserve"> январь 2018 года</w:t>
      </w:r>
    </w:p>
    <w:p w:rsidR="00A81804" w:rsidRDefault="00A81804" w:rsidP="00A81804">
      <w:pPr>
        <w:pStyle w:val="a5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1804" w:rsidRPr="00A81804" w:rsidRDefault="00A81804" w:rsidP="00A81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804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A81804" w:rsidRPr="00A81804" w:rsidRDefault="00A81804" w:rsidP="00A81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81804">
        <w:rPr>
          <w:rFonts w:ascii="Times New Roman" w:hAnsi="Times New Roman" w:cs="Times New Roman"/>
          <w:sz w:val="26"/>
          <w:szCs w:val="26"/>
        </w:rPr>
        <w:t>АОЗТ «Гидроспецстрой» (12.08.1992–29.05.1996)</w:t>
      </w:r>
    </w:p>
    <w:p w:rsidR="00A81804" w:rsidRPr="00A81804" w:rsidRDefault="00A81804" w:rsidP="00A818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81804">
        <w:rPr>
          <w:rFonts w:ascii="Times New Roman" w:hAnsi="Times New Roman" w:cs="Times New Roman"/>
          <w:sz w:val="26"/>
          <w:szCs w:val="26"/>
        </w:rPr>
        <w:t>ЗАО «Гидроспецстрой» (29.05.1996–26.06.2020)</w:t>
      </w:r>
    </w:p>
    <w:p w:rsidR="001D3DFC" w:rsidRPr="00326B9D" w:rsidRDefault="001D3DFC" w:rsidP="00A81804">
      <w:pPr>
        <w:pStyle w:val="a5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A818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A81804">
            <w:pPr>
              <w:pStyle w:val="1"/>
              <w:keepNext w:val="0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A818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A818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A8180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81804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81804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81804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81804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E30:E96"/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Документы (выписка из приказа, копия свидетельс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о регистрации) о создании и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ликвидации СУ «Гидроспецстрой» за апрель 1968 – август 1992 года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04.04.1968–12.08.1992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1A711E" w:rsidRDefault="001A6C16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з/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август 1992 – январь 1994 г. включены в оп. 1, д. 137–159</w:t>
            </w: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начальника СУ «Гидроспецстрой», директора АОЗТ «Гидроспецстрой» по личному составу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08.01.1992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1A711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«Гидроспецстрой», АОЗТ «Гидроспецстрой», уволенных в 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Акты (ф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Н-1) о несчастных случаях на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производстве за 1992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АОЗТ «Гидроспецстрой» по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16.01.1993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29.12.1993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1A711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 (ф.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Т-2) работников АОЗТ «Гидроспецстрой», уволенных в 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1A711E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A8180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A8180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A8180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A8180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A8180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АОЗТ «Гидроспецстрой» по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10.01.1994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27.12.1994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1A711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 (ф. Т-2) работников АОЗТ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1A711E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АОЗТ «Гидроспецстрой» (ИТР)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07.1994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1A711E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АОЗТ «Гидроспецстрой» по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11.01.1995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25.12.1995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АОЗТ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АОЗТ «Гидроспецстрой» (ИТР)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01.1995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АОЗТ «Гидроспецстрой»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(ИТР)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07.1995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АОЗТ «Гидроспецстрой» (рабочие) за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07.1995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ЗАО «Гидроспецстрой» по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03.01.1996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ЗАО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ЗАО «Гидроспецстрой» (ИТР)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01.1996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(рабочие)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01.1996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(ИТР)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07.1996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О «Гидроспецстрой» (рабочие)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07.1996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ди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ректора ЗАО «Гидроспецстрой» по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08.01.1997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C26357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</w:t>
            </w:r>
            <w:r w:rsidR="001A711E" w:rsidRPr="009B7F4F">
              <w:rPr>
                <w:rFonts w:ascii="Times New Roman" w:hAnsi="Times New Roman" w:cs="Times New Roman"/>
                <w:sz w:val="24"/>
                <w:szCs w:val="24"/>
              </w:rPr>
              <w:t>Т-2) работников ЗАО «Гидроспецстрой», уволенных в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711E" w:rsidRPr="009B7F4F">
              <w:rPr>
                <w:rFonts w:ascii="Times New Roman" w:hAnsi="Times New Roman" w:cs="Times New Roman"/>
                <w:sz w:val="24"/>
                <w:szCs w:val="24"/>
              </w:rPr>
              <w:t>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(ИТР)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О «Гидроспецстрой» (рабочие)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01.1997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 xml:space="preserve"> (рабочие)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07.1997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ди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ректора ЗАО «Гидроспецстрой» по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08.01.1998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28.12.1998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(ИТР)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О «Гидроспецстрой» (рабочие)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01.1998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О «Гидроспецстрой» (рабочие)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07.1998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ди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ректора ЗАО «Гидроспецстрой» по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1999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05.01.1999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06.12.2000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(ИТР)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О «Гидроспецстрой» (рабочие)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01.1999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7C253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7C2530">
              <w:rPr>
                <w:rFonts w:ascii="Times New Roman" w:hAnsi="Times New Roman" w:cs="Times New Roman"/>
                <w:sz w:val="24"/>
                <w:szCs w:val="24"/>
              </w:rPr>
              <w:t>О «Гидроспецстрой» (рабочие)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7C25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07.1999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Трудовые договоры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, заключенные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ЗАО «Гидроспецстрой»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Личные 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карточки (ф.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Т-2) работников ЗАО «Гидроспецстрой», уволенных в 2000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январь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01.2000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июль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07.2000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ди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ректора ЗАО «Гидроспецстрой» по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личному составу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04.01.2001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январь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01.2001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июль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07.2001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ЗАО «Гидроспецстрой» по личному составу за 2002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08.01.2002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Т-2) работников ЗАО «Гидроспецстрой», уволенных в 2002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(ИТР)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01.2002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О «Гидроспецстрой» (рабочие) за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01.2002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октябрь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10.2002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Документы (пер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ечень рабочих мест, профессий и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должностей, протоколы аттестации рабочих мест, список работников с вредными и опасными условиями труда и др.) по льготному пенсионному обеспечению за 2002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C26357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</w:t>
            </w:r>
            <w:r w:rsidR="001A711E" w:rsidRPr="009B7F4F">
              <w:rPr>
                <w:rFonts w:ascii="Times New Roman" w:hAnsi="Times New Roman" w:cs="Times New Roman"/>
                <w:sz w:val="24"/>
                <w:szCs w:val="24"/>
              </w:rPr>
              <w:t>Т-2) работников ЗАО «Гидроспецстрой», уволенных в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711E" w:rsidRPr="009B7F4F">
              <w:rPr>
                <w:rFonts w:ascii="Times New Roman" w:hAnsi="Times New Roman" w:cs="Times New Roman"/>
                <w:sz w:val="24"/>
                <w:szCs w:val="24"/>
              </w:rPr>
              <w:t>2007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ЗАО «Гидроспецстрой» по личному составу за 2006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10.01.2006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6C1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Трудовые договоры</w:t>
            </w:r>
            <w:r w:rsidR="001A6C16">
              <w:rPr>
                <w:rFonts w:ascii="Times New Roman" w:hAnsi="Times New Roman" w:cs="Times New Roman"/>
                <w:sz w:val="24"/>
                <w:szCs w:val="24"/>
              </w:rPr>
              <w:t>, заключенные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ЗАО </w:t>
            </w:r>
            <w:r w:rsidR="001A6C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Гидроспецстрой</w:t>
            </w:r>
            <w:r w:rsidR="001A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в 2006</w:t>
            </w:r>
            <w:r w:rsidR="001A6C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A6C16">
              <w:rPr>
                <w:rFonts w:ascii="Times New Roman" w:hAnsi="Times New Roman" w:cs="Times New Roman"/>
                <w:sz w:val="24"/>
                <w:szCs w:val="24"/>
              </w:rPr>
              <w:t>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Трудовые договоры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, заключенные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ЗАО «Гидроспецстрой» в 2008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C26357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</w:t>
            </w:r>
            <w:r w:rsidR="001A711E" w:rsidRPr="009B7F4F">
              <w:rPr>
                <w:rFonts w:ascii="Times New Roman" w:hAnsi="Times New Roman" w:cs="Times New Roman"/>
                <w:sz w:val="24"/>
                <w:szCs w:val="24"/>
              </w:rPr>
              <w:t>Т-2) работников ЗАО «Гидроспецстрой», уволенных в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711E" w:rsidRPr="009B7F4F">
              <w:rPr>
                <w:rFonts w:ascii="Times New Roman" w:hAnsi="Times New Roman" w:cs="Times New Roman"/>
                <w:sz w:val="24"/>
                <w:szCs w:val="24"/>
              </w:rPr>
              <w:t>2009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ЗАО «Гидроспецстрой» по личному составу за 2009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11.01.2009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C26357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</w:t>
            </w:r>
            <w:r w:rsidR="001A711E" w:rsidRPr="009B7F4F">
              <w:rPr>
                <w:rFonts w:ascii="Times New Roman" w:hAnsi="Times New Roman" w:cs="Times New Roman"/>
                <w:sz w:val="24"/>
                <w:szCs w:val="24"/>
              </w:rPr>
              <w:t>Т-2) работников ЗАО «Гидроспецстрой», уволенных в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711E" w:rsidRPr="009B7F4F">
              <w:rPr>
                <w:rFonts w:ascii="Times New Roman" w:hAnsi="Times New Roman" w:cs="Times New Roman"/>
                <w:sz w:val="24"/>
                <w:szCs w:val="24"/>
              </w:rPr>
              <w:t>2011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ЗАО «Гидроспецстрой» за 2011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Трудовые договоры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, заключенные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ЗАО «Гидроспецстрой» в 2012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Т-2) работников ЗАО «Гидроспецстрой»,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ЗАО «Гидроспецстрой» по личному составу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Т-2) работников ЗАО «Гидроспецстрой»,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3D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3DE" w:rsidRPr="009F63DE" w:rsidRDefault="009F63DE" w:rsidP="009F63D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3DE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Pr="009B7F4F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63DE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директора ЗАО «Гидроспецстрой» по личному составу за 2014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30.11.2015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9F63D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1A711E" w:rsidRPr="005442FB" w:rsidTr="001A711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Личные карточки (ф.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Т-2) работников ЗАО «Гидроспецстрой», уволенных в 2014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C26357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26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9B7F4F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11E" w:rsidRPr="00AE3E35" w:rsidRDefault="001A711E" w:rsidP="001A711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7887" w:rsidRDefault="00FE7887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326B9D" w:rsidRDefault="00326B9D" w:rsidP="00834C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51" w:type="dxa"/>
        <w:tblLayout w:type="fixed"/>
        <w:tblLook w:val="0000" w:firstRow="0" w:lastRow="0" w:firstColumn="0" w:lastColumn="0" w:noHBand="0" w:noVBand="0"/>
      </w:tblPr>
      <w:tblGrid>
        <w:gridCol w:w="2235"/>
        <w:gridCol w:w="7416"/>
      </w:tblGrid>
      <w:tr w:rsidR="001E1464" w:rsidRPr="00FE7887" w:rsidTr="00564164">
        <w:tc>
          <w:tcPr>
            <w:tcW w:w="2235" w:type="dxa"/>
            <w:shd w:val="clear" w:color="auto" w:fill="auto"/>
          </w:tcPr>
          <w:p w:rsidR="001E1464" w:rsidRDefault="001E1464" w:rsidP="001D3D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АОЗТ</w:t>
            </w:r>
          </w:p>
        </w:tc>
        <w:tc>
          <w:tcPr>
            <w:tcW w:w="7416" w:type="dxa"/>
            <w:shd w:val="clear" w:color="auto" w:fill="auto"/>
          </w:tcPr>
          <w:p w:rsidR="001E1464" w:rsidRDefault="001E1464" w:rsidP="00AE3E3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акционерное общество закрытого типа</w:t>
            </w:r>
          </w:p>
        </w:tc>
      </w:tr>
      <w:tr w:rsidR="00FE7887" w:rsidRPr="00FE7887" w:rsidTr="00564164">
        <w:tc>
          <w:tcPr>
            <w:tcW w:w="2235" w:type="dxa"/>
            <w:shd w:val="clear" w:color="auto" w:fill="auto"/>
          </w:tcPr>
          <w:p w:rsidR="00FE7887" w:rsidRPr="00FE7887" w:rsidRDefault="00AE3E35" w:rsidP="001D3D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АХП</w:t>
            </w:r>
          </w:p>
        </w:tc>
        <w:tc>
          <w:tcPr>
            <w:tcW w:w="7416" w:type="dxa"/>
            <w:shd w:val="clear" w:color="auto" w:fill="auto"/>
          </w:tcPr>
          <w:p w:rsidR="00FE7887" w:rsidRPr="00FE7887" w:rsidRDefault="00564164" w:rsidP="00AE3E3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E3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административно-хозяйственный персонал</w:t>
            </w:r>
          </w:p>
        </w:tc>
      </w:tr>
      <w:tr w:rsidR="001E1464" w:rsidRPr="00FE7887" w:rsidTr="00564164">
        <w:tc>
          <w:tcPr>
            <w:tcW w:w="2235" w:type="dxa"/>
            <w:shd w:val="clear" w:color="auto" w:fill="auto"/>
          </w:tcPr>
          <w:p w:rsidR="001E1464" w:rsidRDefault="001E1464" w:rsidP="001D3D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7416" w:type="dxa"/>
            <w:shd w:val="clear" w:color="auto" w:fill="auto"/>
          </w:tcPr>
          <w:p w:rsidR="001E1464" w:rsidRDefault="001E1464" w:rsidP="00AE3E3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закрытое акционерное общество</w:t>
            </w:r>
          </w:p>
        </w:tc>
      </w:tr>
      <w:tr w:rsidR="00FE7887" w:rsidRPr="00FE7887" w:rsidTr="00564164">
        <w:tc>
          <w:tcPr>
            <w:tcW w:w="2235" w:type="dxa"/>
            <w:shd w:val="clear" w:color="auto" w:fill="auto"/>
          </w:tcPr>
          <w:p w:rsidR="00FE7887" w:rsidRPr="00FE7887" w:rsidRDefault="00AE3E35" w:rsidP="001D3D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</w:p>
        </w:tc>
        <w:tc>
          <w:tcPr>
            <w:tcW w:w="7416" w:type="dxa"/>
            <w:shd w:val="clear" w:color="auto" w:fill="auto"/>
          </w:tcPr>
          <w:p w:rsidR="00FE7887" w:rsidRPr="00FE7887" w:rsidRDefault="00AE3E35" w:rsidP="001D3D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Строительное управление</w:t>
            </w:r>
          </w:p>
        </w:tc>
      </w:tr>
      <w:tr w:rsidR="00C26357" w:rsidRPr="00FE7887" w:rsidTr="00564164">
        <w:tc>
          <w:tcPr>
            <w:tcW w:w="2235" w:type="dxa"/>
            <w:shd w:val="clear" w:color="auto" w:fill="auto"/>
          </w:tcPr>
          <w:p w:rsidR="00C26357" w:rsidRDefault="00C26357" w:rsidP="001D3D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7416" w:type="dxa"/>
            <w:shd w:val="clear" w:color="auto" w:fill="auto"/>
          </w:tcPr>
          <w:p w:rsidR="00C26357" w:rsidRDefault="00C26357" w:rsidP="001D3D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инженерно-технические работники</w:t>
            </w:r>
          </w:p>
        </w:tc>
      </w:tr>
    </w:tbl>
    <w:p w:rsidR="009266A5" w:rsidRDefault="009266A5" w:rsidP="00A81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97"/>
        <w:gridCol w:w="424"/>
        <w:gridCol w:w="4618"/>
        <w:gridCol w:w="685"/>
      </w:tblGrid>
      <w:tr w:rsidR="00A81804" w:rsidTr="00460A3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81804" w:rsidRPr="00F05B8F" w:rsidRDefault="00A81804" w:rsidP="0046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804" w:rsidRPr="00F05B8F" w:rsidRDefault="00A81804" w:rsidP="00460A34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804" w:rsidRPr="00F05B8F" w:rsidRDefault="00A81804" w:rsidP="00460A34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804" w:rsidRPr="00F05B8F" w:rsidRDefault="00A81804" w:rsidP="00A81804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семь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81804" w:rsidRPr="00F05B8F" w:rsidRDefault="00A81804" w:rsidP="00460A34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A81804" w:rsidTr="00460A3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81804" w:rsidRPr="00F05B8F" w:rsidRDefault="00A81804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804" w:rsidRPr="00F05B8F" w:rsidRDefault="00A81804" w:rsidP="0046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804" w:rsidRPr="00F05B8F" w:rsidRDefault="00A81804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804" w:rsidRPr="00F05B8F" w:rsidRDefault="00A81804" w:rsidP="0046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804" w:rsidRPr="00F05B8F" w:rsidRDefault="00A81804" w:rsidP="00460A3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81804" w:rsidRPr="00F05B8F" w:rsidRDefault="00A81804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04" w:rsidTr="00460A3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81804" w:rsidRPr="00F05B8F" w:rsidRDefault="00A81804" w:rsidP="00460A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81804" w:rsidRPr="00F05B8F" w:rsidRDefault="00A81804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04" w:rsidTr="00460A3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81804" w:rsidRPr="00F05B8F" w:rsidRDefault="00A81804" w:rsidP="00460A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81804" w:rsidRPr="004309ED" w:rsidRDefault="00A81804" w:rsidP="0046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804" w:rsidTr="00460A3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81804" w:rsidRPr="00F05B8F" w:rsidRDefault="00A81804" w:rsidP="00460A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81804" w:rsidRPr="00F05B8F" w:rsidRDefault="00A81804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04" w:rsidTr="00460A34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81804" w:rsidRPr="00F05B8F" w:rsidRDefault="00A81804" w:rsidP="00460A34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81804" w:rsidRPr="00F05B8F" w:rsidRDefault="00A81804" w:rsidP="00460A34">
            <w:pPr>
              <w:rPr>
                <w:sz w:val="24"/>
                <w:szCs w:val="24"/>
              </w:rPr>
            </w:pPr>
          </w:p>
        </w:tc>
      </w:tr>
      <w:tr w:rsidR="00A81804" w:rsidTr="00460A34">
        <w:trPr>
          <w:trHeight w:hRule="exact" w:val="113"/>
          <w:jc w:val="right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81804" w:rsidRPr="00F05B8F" w:rsidRDefault="00A81804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81804" w:rsidRPr="00F05B8F" w:rsidRDefault="00A81804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A818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3483"/>
    <w:rsid w:val="00076DB1"/>
    <w:rsid w:val="000D1D84"/>
    <w:rsid w:val="001A6C16"/>
    <w:rsid w:val="001A711E"/>
    <w:rsid w:val="001D3DFC"/>
    <w:rsid w:val="001E1464"/>
    <w:rsid w:val="00206470"/>
    <w:rsid w:val="00227E71"/>
    <w:rsid w:val="00326B9D"/>
    <w:rsid w:val="00336A75"/>
    <w:rsid w:val="00351C95"/>
    <w:rsid w:val="004338EF"/>
    <w:rsid w:val="004E51B8"/>
    <w:rsid w:val="005144C2"/>
    <w:rsid w:val="005442FB"/>
    <w:rsid w:val="00564164"/>
    <w:rsid w:val="005E4E3A"/>
    <w:rsid w:val="006262FD"/>
    <w:rsid w:val="00652EDD"/>
    <w:rsid w:val="006A3352"/>
    <w:rsid w:val="0073780E"/>
    <w:rsid w:val="007C2530"/>
    <w:rsid w:val="007E1E55"/>
    <w:rsid w:val="007F1913"/>
    <w:rsid w:val="00834C90"/>
    <w:rsid w:val="00876BD4"/>
    <w:rsid w:val="0088117B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81804"/>
    <w:rsid w:val="00AE3E35"/>
    <w:rsid w:val="00B31B21"/>
    <w:rsid w:val="00B31D41"/>
    <w:rsid w:val="00BA15DE"/>
    <w:rsid w:val="00C26357"/>
    <w:rsid w:val="00C63C81"/>
    <w:rsid w:val="00C97C81"/>
    <w:rsid w:val="00CA6DF0"/>
    <w:rsid w:val="00CC361E"/>
    <w:rsid w:val="00CE63A9"/>
    <w:rsid w:val="00D2635B"/>
    <w:rsid w:val="00E70DFF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18</cp:revision>
  <cp:lastPrinted>2022-02-03T04:38:00Z</cp:lastPrinted>
  <dcterms:created xsi:type="dcterms:W3CDTF">2022-02-02T03:44:00Z</dcterms:created>
  <dcterms:modified xsi:type="dcterms:W3CDTF">2023-02-28T06:44:00Z</dcterms:modified>
</cp:coreProperties>
</file>